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810" w:rsidRDefault="00A66D86" w:rsidP="005F4E32">
      <w:pPr>
        <w:adjustRightInd w:val="0"/>
        <w:snapToGrid w:val="0"/>
        <w:spacing w:line="560" w:lineRule="exact"/>
        <w:ind w:right="6"/>
        <w:rPr>
          <w:rFonts w:ascii="黑体" w:eastAsia="黑体" w:hAnsi="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795810" w:rsidRPr="005F4E32" w:rsidRDefault="002A46A4" w:rsidP="005F4E32">
      <w:pPr>
        <w:adjustRightInd w:val="0"/>
        <w:snapToGrid w:val="0"/>
        <w:spacing w:line="560" w:lineRule="exact"/>
        <w:ind w:right="6"/>
        <w:jc w:val="center"/>
        <w:rPr>
          <w:rFonts w:ascii="方正小标宋简体" w:eastAsia="方正小标宋简体" w:cs="方正小标宋简体"/>
          <w:sz w:val="44"/>
          <w:szCs w:val="44"/>
        </w:rPr>
      </w:pPr>
      <w:r w:rsidRPr="005F4E32">
        <w:rPr>
          <w:rFonts w:ascii="方正小标宋简体" w:eastAsia="方正小标宋简体" w:cs="方正小标宋简体" w:hint="eastAsia"/>
          <w:sz w:val="44"/>
          <w:szCs w:val="44"/>
        </w:rPr>
        <w:t>202</w:t>
      </w:r>
      <w:r w:rsidRPr="005F4E32">
        <w:rPr>
          <w:rFonts w:ascii="方正小标宋简体" w:eastAsia="方正小标宋简体" w:hAnsi="Cambria" w:cs="方正小标宋简体" w:hint="eastAsia"/>
          <w:sz w:val="44"/>
          <w:szCs w:val="44"/>
        </w:rPr>
        <w:t>5</w:t>
      </w:r>
      <w:r w:rsidR="00A66D86" w:rsidRPr="005F4E32">
        <w:rPr>
          <w:rFonts w:ascii="方正小标宋简体" w:eastAsia="方正小标宋简体" w:cs="方正小标宋简体" w:hint="eastAsia"/>
          <w:sz w:val="44"/>
          <w:szCs w:val="44"/>
        </w:rPr>
        <w:t>年通州区中小学生</w:t>
      </w:r>
    </w:p>
    <w:p w:rsidR="00795810" w:rsidRPr="005F4E32" w:rsidRDefault="00A66D86" w:rsidP="005F4E32">
      <w:pPr>
        <w:adjustRightInd w:val="0"/>
        <w:snapToGrid w:val="0"/>
        <w:spacing w:line="560" w:lineRule="exact"/>
        <w:ind w:right="6"/>
        <w:jc w:val="center"/>
        <w:rPr>
          <w:rFonts w:ascii="方正小标宋简体" w:eastAsia="方正小标宋简体"/>
          <w:sz w:val="44"/>
          <w:szCs w:val="44"/>
        </w:rPr>
      </w:pPr>
      <w:r w:rsidRPr="005F4E32">
        <w:rPr>
          <w:rFonts w:ascii="方正小标宋简体" w:eastAsia="方正小标宋简体" w:cs="方正小标宋简体" w:hint="eastAsia"/>
          <w:sz w:val="44"/>
          <w:szCs w:val="44"/>
        </w:rPr>
        <w:t>技术设计创意大赛活动方案</w:t>
      </w:r>
    </w:p>
    <w:p w:rsidR="001C516E" w:rsidRDefault="001C516E" w:rsidP="005F4E32">
      <w:pPr>
        <w:spacing w:line="560" w:lineRule="exact"/>
        <w:ind w:firstLine="645"/>
        <w:rPr>
          <w:rFonts w:ascii="黑体" w:eastAsia="黑体" w:hAnsi="黑体" w:cs="黑体"/>
          <w:sz w:val="32"/>
          <w:szCs w:val="32"/>
        </w:rPr>
      </w:pPr>
    </w:p>
    <w:p w:rsidR="00795810" w:rsidRDefault="00A66D86" w:rsidP="005F4E32">
      <w:pPr>
        <w:spacing w:line="560" w:lineRule="exact"/>
        <w:ind w:firstLine="645"/>
        <w:rPr>
          <w:rFonts w:ascii="黑体" w:eastAsia="黑体" w:hAnsi="黑体"/>
          <w:sz w:val="32"/>
          <w:szCs w:val="32"/>
        </w:rPr>
      </w:pPr>
      <w:r>
        <w:rPr>
          <w:rFonts w:ascii="黑体" w:eastAsia="黑体" w:hAnsi="黑体" w:cs="黑体" w:hint="eastAsia"/>
          <w:sz w:val="32"/>
          <w:szCs w:val="32"/>
        </w:rPr>
        <w:t>一、活动名称</w:t>
      </w:r>
    </w:p>
    <w:p w:rsidR="00795810" w:rsidRDefault="00A66D86" w:rsidP="005F4E32">
      <w:pPr>
        <w:spacing w:line="560" w:lineRule="exact"/>
        <w:ind w:firstLineChars="400" w:firstLine="1280"/>
        <w:rPr>
          <w:rFonts w:ascii="仿宋_GB2312" w:eastAsia="仿宋_GB2312" w:hAnsi="华文楷体"/>
          <w:sz w:val="32"/>
          <w:szCs w:val="32"/>
        </w:rPr>
      </w:pPr>
      <w:r>
        <w:rPr>
          <w:rFonts w:ascii="仿宋_GB2312" w:eastAsia="仿宋_GB2312" w:cs="仿宋_GB2312" w:hint="eastAsia"/>
          <w:sz w:val="32"/>
          <w:szCs w:val="32"/>
        </w:rPr>
        <w:t>202</w:t>
      </w:r>
      <w:r w:rsidR="002A46A4">
        <w:rPr>
          <w:rFonts w:ascii="仿宋_GB2312" w:eastAsia="仿宋_GB2312" w:cs="仿宋_GB2312"/>
          <w:sz w:val="32"/>
          <w:szCs w:val="32"/>
        </w:rPr>
        <w:t>5</w:t>
      </w:r>
      <w:r>
        <w:rPr>
          <w:rFonts w:ascii="仿宋_GB2312" w:eastAsia="仿宋_GB2312" w:cs="仿宋_GB2312" w:hint="eastAsia"/>
          <w:sz w:val="32"/>
          <w:szCs w:val="32"/>
        </w:rPr>
        <w:t>年通州区中小学生技术设计创意大赛</w:t>
      </w:r>
    </w:p>
    <w:p w:rsidR="00795810" w:rsidRDefault="00A66D86" w:rsidP="005F4E32">
      <w:pPr>
        <w:spacing w:line="560" w:lineRule="exac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二、活动宗旨：</w:t>
      </w:r>
    </w:p>
    <w:p w:rsidR="00795810" w:rsidRDefault="00A66D86" w:rsidP="005F4E32">
      <w:pPr>
        <w:tabs>
          <w:tab w:val="left" w:pos="7740"/>
        </w:tabs>
        <w:adjustRightInd w:val="0"/>
        <w:snapToGrid w:val="0"/>
        <w:spacing w:line="560" w:lineRule="exact"/>
        <w:ind w:left="-2" w:rightChars="15" w:right="31" w:firstLine="570"/>
        <w:jc w:val="left"/>
        <w:rPr>
          <w:rFonts w:ascii="仿宋_GB2312" w:eastAsia="仿宋_GB2312" w:cs="仿宋_GB2312"/>
          <w:sz w:val="32"/>
          <w:szCs w:val="32"/>
        </w:rPr>
      </w:pPr>
      <w:r>
        <w:rPr>
          <w:rFonts w:eastAsia="仿宋_GB2312" w:cs="仿宋_GB2312" w:hint="eastAsia"/>
          <w:sz w:val="32"/>
          <w:szCs w:val="32"/>
        </w:rPr>
        <w:t>“</w:t>
      </w:r>
      <w:r>
        <w:rPr>
          <w:rFonts w:ascii="仿宋_GB2312" w:eastAsia="仿宋_GB2312" w:cs="仿宋_GB2312" w:hint="eastAsia"/>
          <w:sz w:val="32"/>
          <w:szCs w:val="32"/>
        </w:rPr>
        <w:t>202</w:t>
      </w:r>
      <w:r w:rsidR="002A46A4">
        <w:rPr>
          <w:rFonts w:ascii="仿宋_GB2312" w:eastAsia="仿宋_GB2312" w:cs="仿宋_GB2312"/>
          <w:sz w:val="32"/>
          <w:szCs w:val="32"/>
        </w:rPr>
        <w:t>5</w:t>
      </w:r>
      <w:r>
        <w:rPr>
          <w:rFonts w:ascii="仿宋_GB2312" w:eastAsia="仿宋_GB2312" w:cs="仿宋_GB2312" w:hint="eastAsia"/>
          <w:sz w:val="32"/>
          <w:szCs w:val="32"/>
        </w:rPr>
        <w:t>年通州区中小学生技术设计创意大赛</w:t>
      </w:r>
      <w:r>
        <w:rPr>
          <w:rFonts w:eastAsia="仿宋_GB2312" w:cs="仿宋_GB2312" w:hint="eastAsia"/>
          <w:sz w:val="32"/>
          <w:szCs w:val="32"/>
        </w:rPr>
        <w:t>”结合科学及信息技术课程教学实践，坚持校外科技活动服务学校教学，服务学生成长的原则。设计适合</w:t>
      </w:r>
      <w:proofErr w:type="gramStart"/>
      <w:r>
        <w:rPr>
          <w:rFonts w:eastAsia="仿宋_GB2312" w:cs="仿宋_GB2312" w:hint="eastAsia"/>
          <w:sz w:val="32"/>
          <w:szCs w:val="32"/>
        </w:rPr>
        <w:t>不</w:t>
      </w:r>
      <w:proofErr w:type="gramEnd"/>
      <w:r>
        <w:rPr>
          <w:rFonts w:eastAsia="仿宋_GB2312" w:cs="仿宋_GB2312" w:hint="eastAsia"/>
          <w:sz w:val="32"/>
          <w:szCs w:val="32"/>
        </w:rPr>
        <w:t>同学</w:t>
      </w:r>
      <w:proofErr w:type="gramStart"/>
      <w:r>
        <w:rPr>
          <w:rFonts w:eastAsia="仿宋_GB2312" w:cs="仿宋_GB2312" w:hint="eastAsia"/>
          <w:sz w:val="32"/>
          <w:szCs w:val="32"/>
        </w:rPr>
        <w:t>段学</w:t>
      </w:r>
      <w:proofErr w:type="gramEnd"/>
      <w:r>
        <w:rPr>
          <w:rFonts w:eastAsia="仿宋_GB2312" w:cs="仿宋_GB2312" w:hint="eastAsia"/>
          <w:sz w:val="32"/>
          <w:szCs w:val="32"/>
        </w:rPr>
        <w:t>生年龄特点的项目，帮助学生能够形象生动的理解设计的内涵，体验制作过程；多元化的评价方式和个性化的挑战任务，为中小学生搭建一个展示学习和交流的平台。</w:t>
      </w:r>
    </w:p>
    <w:p w:rsidR="00795810" w:rsidRDefault="00A66D86" w:rsidP="005F4E32">
      <w:pPr>
        <w:tabs>
          <w:tab w:val="left" w:pos="7740"/>
        </w:tabs>
        <w:adjustRightInd w:val="0"/>
        <w:snapToGrid w:val="0"/>
        <w:spacing w:line="560" w:lineRule="exact"/>
        <w:ind w:left="-2" w:rightChars="15" w:right="31" w:firstLine="570"/>
        <w:jc w:val="left"/>
        <w:rPr>
          <w:rFonts w:eastAsia="仿宋_GB2312"/>
          <w:sz w:val="32"/>
          <w:szCs w:val="32"/>
        </w:rPr>
      </w:pPr>
      <w:r>
        <w:rPr>
          <w:rFonts w:eastAsia="仿宋_GB2312" w:cs="仿宋_GB2312" w:hint="eastAsia"/>
          <w:sz w:val="32"/>
          <w:szCs w:val="32"/>
        </w:rPr>
        <w:t>活动以提升学生综合素养为目标，以技术课程的基本理念作为大赛设计的指导思想，注重实践性，突出学生主体。通过项目式的“任务驱动”促进科学及技术课程的教学，鼓励学生自由组队并用自行设计与制作的作品进行展示与竞技，旨在提升学生的实践能力、创新精神与合作意识。</w:t>
      </w:r>
    </w:p>
    <w:p w:rsidR="00795810" w:rsidRDefault="00A66D86" w:rsidP="005F4E32">
      <w:pPr>
        <w:spacing w:line="560" w:lineRule="exac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三、组织机构</w:t>
      </w:r>
    </w:p>
    <w:p w:rsidR="00795810" w:rsidRDefault="00A66D86" w:rsidP="005F4E32">
      <w:pPr>
        <w:spacing w:line="560" w:lineRule="exact"/>
        <w:ind w:leftChars="-1" w:left="-2" w:firstLineChars="200" w:firstLine="640"/>
        <w:rPr>
          <w:rFonts w:ascii="仿宋_GB2312" w:eastAsia="仿宋_GB2312" w:hAnsi="宋体"/>
          <w:sz w:val="32"/>
          <w:szCs w:val="32"/>
        </w:rPr>
      </w:pPr>
      <w:r>
        <w:rPr>
          <w:rFonts w:ascii="仿宋_GB2312" w:eastAsia="仿宋_GB2312" w:hAnsi="宋体" w:cs="仿宋_GB2312" w:hint="eastAsia"/>
          <w:sz w:val="32"/>
          <w:szCs w:val="32"/>
        </w:rPr>
        <w:t>主办单位：北京市通州区教育委员会</w:t>
      </w:r>
    </w:p>
    <w:p w:rsidR="00795810" w:rsidRDefault="00A66D86" w:rsidP="005F4E32">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承办单位：通州区青少年活动中心</w:t>
      </w:r>
    </w:p>
    <w:p w:rsidR="001C516E" w:rsidRPr="001C516E" w:rsidRDefault="00A66D86" w:rsidP="001C516E">
      <w:pPr>
        <w:spacing w:line="560" w:lineRule="exact"/>
        <w:ind w:firstLineChars="700" w:firstLine="2240"/>
        <w:rPr>
          <w:rFonts w:ascii="仿宋_GB2312" w:eastAsia="仿宋_GB2312" w:hAnsi="宋体"/>
          <w:sz w:val="32"/>
          <w:szCs w:val="32"/>
        </w:rPr>
      </w:pPr>
      <w:r>
        <w:rPr>
          <w:rFonts w:ascii="仿宋_GB2312" w:eastAsia="仿宋_GB2312" w:hAnsi="宋体" w:hint="eastAsia"/>
          <w:sz w:val="32"/>
          <w:szCs w:val="32"/>
        </w:rPr>
        <w:t>通州区运河中学</w:t>
      </w:r>
    </w:p>
    <w:p w:rsidR="00795810" w:rsidRPr="00D14E91" w:rsidRDefault="00A66D86" w:rsidP="00D14E91">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lastRenderedPageBreak/>
        <w:t>四、竞赛内容</w:t>
      </w:r>
    </w:p>
    <w:p w:rsidR="00795810" w:rsidRDefault="00A66D86" w:rsidP="005F4E32">
      <w:pPr>
        <w:pStyle w:val="a5"/>
        <w:adjustRightInd w:val="0"/>
        <w:snapToGrid w:val="0"/>
        <w:spacing w:line="560" w:lineRule="exact"/>
        <w:rPr>
          <w:rFonts w:ascii="楷体" w:eastAsia="楷体" w:hAnsi="楷体" w:cs="Times New Roman"/>
          <w:sz w:val="32"/>
          <w:szCs w:val="32"/>
        </w:rPr>
      </w:pPr>
      <w:r>
        <w:rPr>
          <w:rFonts w:ascii="楷体" w:eastAsia="楷体" w:hAnsi="楷体" w:cs="楷体"/>
          <w:sz w:val="32"/>
          <w:szCs w:val="32"/>
        </w:rPr>
        <w:t xml:space="preserve">    </w:t>
      </w:r>
      <w:r>
        <w:rPr>
          <w:rFonts w:ascii="楷体" w:eastAsia="楷体" w:hAnsi="楷体" w:cs="楷体" w:hint="eastAsia"/>
          <w:sz w:val="32"/>
          <w:szCs w:val="32"/>
        </w:rPr>
        <w:t>（一）高中阶段</w:t>
      </w:r>
    </w:p>
    <w:p w:rsidR="00795810" w:rsidRDefault="00A66D86" w:rsidP="005F4E32">
      <w:pPr>
        <w:pStyle w:val="a5"/>
        <w:adjustRightInd w:val="0"/>
        <w:snapToGrid w:val="0"/>
        <w:spacing w:line="560" w:lineRule="exact"/>
        <w:ind w:firstLineChars="196" w:firstLine="627"/>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挑战极限</w:t>
      </w:r>
    </w:p>
    <w:p w:rsidR="00795810" w:rsidRDefault="00A66D86" w:rsidP="005F4E32">
      <w:pPr>
        <w:pStyle w:val="a3"/>
        <w:spacing w:after="0" w:line="560" w:lineRule="exact"/>
        <w:ind w:leftChars="0" w:left="0" w:firstLineChars="200" w:firstLine="640"/>
        <w:rPr>
          <w:rFonts w:ascii="仿宋_GB2312" w:hAnsi="宋体"/>
          <w:sz w:val="32"/>
          <w:szCs w:val="32"/>
        </w:rPr>
      </w:pPr>
      <w:r>
        <w:rPr>
          <w:rFonts w:ascii="仿宋_GB2312" w:eastAsia="仿宋_GB2312" w:cs="仿宋_GB2312" w:hint="eastAsia"/>
          <w:sz w:val="32"/>
          <w:szCs w:val="32"/>
        </w:rPr>
        <w:t>悬臂梁是工程技术领域应用广泛的构件，通过制作悬臂梁模型使学生了解影响结构强度的要素。</w:t>
      </w:r>
      <w:r w:rsidRPr="00CC0CCE">
        <w:rPr>
          <w:rFonts w:ascii="仿宋_GB2312" w:eastAsia="仿宋_GB2312" w:cs="仿宋_GB2312" w:hint="eastAsia"/>
          <w:sz w:val="32"/>
          <w:szCs w:val="32"/>
        </w:rPr>
        <w:t>以学校为单位组队参赛，每</w:t>
      </w:r>
      <w:r w:rsidR="00CC0CCE">
        <w:rPr>
          <w:rFonts w:ascii="仿宋_GB2312" w:eastAsia="仿宋_GB2312" w:cs="仿宋_GB2312" w:hint="eastAsia"/>
          <w:sz w:val="32"/>
          <w:szCs w:val="32"/>
        </w:rPr>
        <w:t>支参赛</w:t>
      </w:r>
      <w:r w:rsidRPr="00CC0CCE">
        <w:rPr>
          <w:rFonts w:ascii="仿宋_GB2312" w:eastAsia="仿宋_GB2312" w:cs="仿宋_GB2312" w:hint="eastAsia"/>
          <w:sz w:val="32"/>
          <w:szCs w:val="32"/>
        </w:rPr>
        <w:t>队</w:t>
      </w:r>
      <w:r w:rsidRPr="00CC0CCE">
        <w:rPr>
          <w:rFonts w:ascii="仿宋_GB2312" w:eastAsia="仿宋_GB2312" w:cs="仿宋_GB2312"/>
          <w:sz w:val="32"/>
          <w:szCs w:val="32"/>
        </w:rPr>
        <w:t>2</w:t>
      </w:r>
      <w:r w:rsidRPr="00CC0CCE">
        <w:rPr>
          <w:rFonts w:ascii="仿宋_GB2312" w:eastAsia="仿宋_GB2312" w:cs="仿宋_GB2312" w:hint="eastAsia"/>
          <w:sz w:val="32"/>
          <w:szCs w:val="32"/>
        </w:rPr>
        <w:t>名学生</w:t>
      </w:r>
      <w:r w:rsidRPr="00CC0CCE">
        <w:rPr>
          <w:rFonts w:ascii="仿宋_GB2312" w:eastAsia="仿宋_GB2312" w:cs="仿宋_GB2312"/>
          <w:sz w:val="32"/>
          <w:szCs w:val="32"/>
        </w:rPr>
        <w:t>,</w:t>
      </w:r>
      <w:r>
        <w:rPr>
          <w:rFonts w:ascii="仿宋_GB2312" w:eastAsia="仿宋_GB2312" w:cs="仿宋_GB2312" w:hint="eastAsia"/>
          <w:sz w:val="32"/>
          <w:szCs w:val="32"/>
        </w:rPr>
        <w:t>利用大赛组委会统一指定的材料</w:t>
      </w:r>
      <w:r>
        <w:rPr>
          <w:rFonts w:ascii="仿宋_GB2312" w:eastAsia="仿宋_GB2312" w:cs="仿宋_GB2312"/>
          <w:sz w:val="32"/>
          <w:szCs w:val="32"/>
        </w:rPr>
        <w:t>(ABS</w:t>
      </w:r>
      <w:r>
        <w:rPr>
          <w:rFonts w:ascii="仿宋_GB2312" w:eastAsia="仿宋_GB2312" w:cs="仿宋_GB2312" w:hint="eastAsia"/>
          <w:sz w:val="32"/>
          <w:szCs w:val="32"/>
        </w:rPr>
        <w:t>塑料型材</w:t>
      </w:r>
      <w:r>
        <w:rPr>
          <w:rFonts w:ascii="仿宋_GB2312" w:eastAsia="仿宋_GB2312" w:cs="仿宋_GB2312"/>
          <w:sz w:val="32"/>
          <w:szCs w:val="32"/>
        </w:rPr>
        <w:t>),</w:t>
      </w:r>
      <w:r>
        <w:rPr>
          <w:rFonts w:ascii="仿宋_GB2312" w:eastAsia="仿宋_GB2312" w:cs="仿宋_GB2312" w:hint="eastAsia"/>
          <w:sz w:val="32"/>
          <w:szCs w:val="32"/>
        </w:rPr>
        <w:t>在规定的时间内按竞赛规则的技术要求</w:t>
      </w:r>
      <w:r>
        <w:rPr>
          <w:rFonts w:ascii="仿宋_GB2312" w:eastAsia="仿宋_GB2312" w:cs="仿宋_GB2312"/>
          <w:sz w:val="32"/>
          <w:szCs w:val="32"/>
        </w:rPr>
        <w:t>,</w:t>
      </w:r>
      <w:r>
        <w:rPr>
          <w:rFonts w:ascii="仿宋_GB2312" w:eastAsia="仿宋_GB2312" w:cs="仿宋_GB2312" w:hint="eastAsia"/>
          <w:sz w:val="32"/>
          <w:szCs w:val="32"/>
        </w:rPr>
        <w:t>设计制作完成悬臂梁结构模型，通过基础承重测试后，完成</w:t>
      </w:r>
      <w:r>
        <w:rPr>
          <w:rFonts w:ascii="仿宋_GB2312" w:eastAsia="仿宋_GB2312" w:hAnsi="宋体" w:cs="仿宋_GB2312" w:hint="eastAsia"/>
          <w:sz w:val="32"/>
          <w:szCs w:val="32"/>
        </w:rPr>
        <w:t>挑战极限项目</w:t>
      </w:r>
      <w:r>
        <w:rPr>
          <w:rFonts w:ascii="仿宋_GB2312" w:hAnsi="宋体" w:cs="宋体" w:hint="eastAsia"/>
          <w:sz w:val="32"/>
          <w:szCs w:val="32"/>
        </w:rPr>
        <w:t>。</w:t>
      </w:r>
    </w:p>
    <w:p w:rsidR="00795810" w:rsidRDefault="00F670C8" w:rsidP="005F4E32">
      <w:pPr>
        <w:pStyle w:val="a5"/>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w:t>
      </w:r>
      <w:r w:rsidR="00A66D86">
        <w:rPr>
          <w:rFonts w:ascii="仿宋_GB2312" w:eastAsia="仿宋_GB2312" w:hAnsi="宋体" w:cs="仿宋_GB2312"/>
          <w:sz w:val="32"/>
          <w:szCs w:val="32"/>
        </w:rPr>
        <w:t>.</w:t>
      </w:r>
      <w:r w:rsidR="00A66D86">
        <w:rPr>
          <w:rFonts w:ascii="仿宋_GB2312" w:eastAsia="仿宋_GB2312" w:hAnsi="宋体" w:cs="仿宋_GB2312" w:hint="eastAsia"/>
          <w:sz w:val="32"/>
          <w:szCs w:val="32"/>
        </w:rPr>
        <w:t>月球探秘</w:t>
      </w:r>
    </w:p>
    <w:p w:rsidR="00795810" w:rsidRDefault="00A66D86" w:rsidP="00D14E91">
      <w:pPr>
        <w:pStyle w:val="a5"/>
        <w:adjustRightInd w:val="0"/>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大赛以“飞天探月，创想未来，资源开发，自主设计”为主旨，在探月工程中，如何保证月球探测器和地球地面站的高效通讯是一个十分重要的问题。请同学们应用图形化编程软件及编程控制等技术，模拟地月通讯技术进行挑战设计。</w:t>
      </w:r>
      <w:r w:rsidRPr="00CC0CCE">
        <w:rPr>
          <w:rFonts w:ascii="仿宋_GB2312" w:eastAsia="仿宋_GB2312" w:hAnsi="宋体" w:cs="Times New Roman" w:hint="eastAsia"/>
          <w:sz w:val="32"/>
          <w:szCs w:val="32"/>
        </w:rPr>
        <w:t>以学校为单位组队参赛</w:t>
      </w:r>
      <w:r w:rsidR="00CC0CCE">
        <w:rPr>
          <w:rFonts w:ascii="仿宋_GB2312" w:eastAsia="仿宋_GB2312" w:hAnsi="宋体" w:cs="Times New Roman" w:hint="eastAsia"/>
          <w:sz w:val="32"/>
          <w:szCs w:val="32"/>
        </w:rPr>
        <w:t>，</w:t>
      </w:r>
      <w:r w:rsidRPr="00CC0CCE">
        <w:rPr>
          <w:rFonts w:ascii="仿宋_GB2312" w:eastAsia="仿宋_GB2312" w:hAnsi="宋体" w:cs="Times New Roman" w:hint="eastAsia"/>
          <w:sz w:val="32"/>
          <w:szCs w:val="32"/>
        </w:rPr>
        <w:t>每支参赛队不超过 3 名学生。</w:t>
      </w:r>
    </w:p>
    <w:p w:rsidR="00795810" w:rsidRDefault="00A66D86" w:rsidP="005F4E32">
      <w:pPr>
        <w:pStyle w:val="a5"/>
        <w:adjustRightInd w:val="0"/>
        <w:snapToGrid w:val="0"/>
        <w:spacing w:line="560" w:lineRule="exact"/>
        <w:ind w:firstLineChars="200" w:firstLine="640"/>
        <w:rPr>
          <w:rFonts w:ascii="楷体" w:eastAsia="楷体" w:hAnsi="楷体"/>
          <w:sz w:val="32"/>
          <w:szCs w:val="32"/>
        </w:rPr>
      </w:pPr>
      <w:r>
        <w:rPr>
          <w:rFonts w:ascii="楷体" w:eastAsia="楷体" w:hAnsi="楷体" w:cs="楷体" w:hint="eastAsia"/>
          <w:sz w:val="32"/>
          <w:szCs w:val="32"/>
        </w:rPr>
        <w:t>（二）初中阶段</w:t>
      </w:r>
    </w:p>
    <w:p w:rsidR="00795810" w:rsidRDefault="00A66D86" w:rsidP="005F4E32">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挑战极限</w:t>
      </w:r>
    </w:p>
    <w:p w:rsidR="00D14E91" w:rsidRPr="00CC0CCE" w:rsidRDefault="00A66D86" w:rsidP="00CC0CCE">
      <w:pPr>
        <w:spacing w:line="560" w:lineRule="exact"/>
        <w:ind w:firstLineChars="200" w:firstLine="640"/>
        <w:rPr>
          <w:rFonts w:ascii="仿宋_GB2312" w:hAnsi="宋体" w:cs="宋体"/>
          <w:sz w:val="32"/>
          <w:szCs w:val="32"/>
        </w:rPr>
      </w:pPr>
      <w:r>
        <w:rPr>
          <w:rFonts w:ascii="仿宋_GB2312" w:eastAsia="仿宋_GB2312" w:cs="仿宋_GB2312" w:hint="eastAsia"/>
          <w:sz w:val="32"/>
          <w:szCs w:val="32"/>
        </w:rPr>
        <w:t>悬臂梁是工程技术领域应用广泛的构件，通过制作悬臂梁模型使学生了解影响结构强度的要素。以学校为单位组队参赛，每队由</w:t>
      </w:r>
      <w:r>
        <w:rPr>
          <w:rFonts w:ascii="仿宋_GB2312" w:eastAsia="仿宋_GB2312" w:cs="仿宋_GB2312"/>
          <w:sz w:val="32"/>
          <w:szCs w:val="32"/>
        </w:rPr>
        <w:t>2</w:t>
      </w:r>
      <w:r>
        <w:rPr>
          <w:rFonts w:ascii="仿宋_GB2312" w:eastAsia="仿宋_GB2312" w:cs="仿宋_GB2312" w:hint="eastAsia"/>
          <w:sz w:val="32"/>
          <w:szCs w:val="32"/>
        </w:rPr>
        <w:t>名学生组成</w:t>
      </w:r>
      <w:r>
        <w:rPr>
          <w:rFonts w:ascii="仿宋_GB2312" w:eastAsia="仿宋_GB2312" w:cs="仿宋_GB2312"/>
          <w:sz w:val="32"/>
          <w:szCs w:val="32"/>
        </w:rPr>
        <w:t>,</w:t>
      </w:r>
      <w:r>
        <w:rPr>
          <w:rFonts w:ascii="仿宋_GB2312" w:eastAsia="仿宋_GB2312" w:cs="仿宋_GB2312" w:hint="eastAsia"/>
          <w:sz w:val="32"/>
          <w:szCs w:val="32"/>
        </w:rPr>
        <w:t>利用大赛组委会统一指定的材料</w:t>
      </w:r>
      <w:r>
        <w:rPr>
          <w:rFonts w:ascii="仿宋_GB2312" w:eastAsia="仿宋_GB2312" w:cs="仿宋_GB2312"/>
          <w:sz w:val="32"/>
          <w:szCs w:val="32"/>
        </w:rPr>
        <w:t>(ABS</w:t>
      </w:r>
      <w:r>
        <w:rPr>
          <w:rFonts w:ascii="仿宋_GB2312" w:eastAsia="仿宋_GB2312" w:cs="仿宋_GB2312" w:hint="eastAsia"/>
          <w:sz w:val="32"/>
          <w:szCs w:val="32"/>
        </w:rPr>
        <w:t>塑料型材</w:t>
      </w:r>
      <w:r>
        <w:rPr>
          <w:rFonts w:ascii="仿宋_GB2312" w:eastAsia="仿宋_GB2312" w:cs="仿宋_GB2312"/>
          <w:sz w:val="32"/>
          <w:szCs w:val="32"/>
        </w:rPr>
        <w:t>),</w:t>
      </w:r>
      <w:r>
        <w:rPr>
          <w:rFonts w:ascii="仿宋_GB2312" w:eastAsia="仿宋_GB2312" w:cs="仿宋_GB2312" w:hint="eastAsia"/>
          <w:sz w:val="32"/>
          <w:szCs w:val="32"/>
        </w:rPr>
        <w:t>在规定的时间内按竞赛规则的技术要求</w:t>
      </w:r>
      <w:r>
        <w:rPr>
          <w:rFonts w:ascii="仿宋_GB2312" w:eastAsia="仿宋_GB2312" w:cs="仿宋_GB2312"/>
          <w:sz w:val="32"/>
          <w:szCs w:val="32"/>
        </w:rPr>
        <w:t>,</w:t>
      </w:r>
      <w:r>
        <w:rPr>
          <w:rFonts w:ascii="仿宋_GB2312" w:eastAsia="仿宋_GB2312" w:cs="仿宋_GB2312" w:hint="eastAsia"/>
          <w:sz w:val="32"/>
          <w:szCs w:val="32"/>
        </w:rPr>
        <w:t>设计制作完成悬臂梁结构模型，通过基础承重测试后，完成</w:t>
      </w:r>
      <w:r>
        <w:rPr>
          <w:rFonts w:ascii="仿宋_GB2312" w:eastAsia="仿宋_GB2312" w:hAnsi="宋体" w:cs="仿宋_GB2312" w:hint="eastAsia"/>
          <w:sz w:val="32"/>
          <w:szCs w:val="32"/>
        </w:rPr>
        <w:t>挑战极限项目</w:t>
      </w:r>
      <w:r>
        <w:rPr>
          <w:rFonts w:ascii="仿宋_GB2312" w:hAnsi="宋体" w:cs="宋体" w:hint="eastAsia"/>
          <w:sz w:val="32"/>
          <w:szCs w:val="32"/>
        </w:rPr>
        <w:t>。</w:t>
      </w:r>
    </w:p>
    <w:p w:rsidR="00795810" w:rsidRDefault="00A66D86" w:rsidP="005F4E32">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 xml:space="preserve"> 风能利用</w:t>
      </w:r>
    </w:p>
    <w:p w:rsidR="00795810" w:rsidRDefault="00A66D86" w:rsidP="005F4E32">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关注身边的科学，以结构设计为基础，引入智能化技术理念实践设计制作模型。</w:t>
      </w:r>
      <w:r w:rsidRPr="00CC0CCE">
        <w:rPr>
          <w:rFonts w:ascii="仿宋_GB2312" w:eastAsia="仿宋_GB2312" w:hAnsi="宋体" w:cs="仿宋_GB2312" w:hint="eastAsia"/>
          <w:sz w:val="32"/>
          <w:szCs w:val="32"/>
        </w:rPr>
        <w:t>以学校为单位组队参赛，每</w:t>
      </w:r>
      <w:r w:rsidR="00CC0CCE" w:rsidRPr="00CC0CCE">
        <w:rPr>
          <w:rFonts w:ascii="仿宋_GB2312" w:eastAsia="仿宋_GB2312" w:hAnsi="宋体" w:cs="仿宋_GB2312" w:hint="eastAsia"/>
          <w:sz w:val="32"/>
          <w:szCs w:val="32"/>
        </w:rPr>
        <w:t>支参赛</w:t>
      </w:r>
      <w:r w:rsidRPr="00CC0CCE">
        <w:rPr>
          <w:rFonts w:ascii="仿宋_GB2312" w:eastAsia="仿宋_GB2312" w:hAnsi="宋体" w:cs="仿宋_GB2312" w:hint="eastAsia"/>
          <w:sz w:val="32"/>
          <w:szCs w:val="32"/>
        </w:rPr>
        <w:t>队不超过4名学生。</w:t>
      </w:r>
      <w:r>
        <w:rPr>
          <w:rFonts w:ascii="仿宋_GB2312" w:eastAsia="仿宋_GB2312" w:hAnsi="宋体" w:cs="仿宋_GB2312" w:hint="eastAsia"/>
          <w:sz w:val="32"/>
          <w:szCs w:val="32"/>
        </w:rPr>
        <w:t>学生在一个模拟风源的场景中，用自己设计制作的若干个悬臂梁结构模型创意组合、设计、制作，以机器人设备操控方式装配搭建结构的形式，实现建造利用风能发电的任务。</w:t>
      </w:r>
    </w:p>
    <w:p w:rsidR="00795810" w:rsidRDefault="00A66D86" w:rsidP="005F4E32">
      <w:pPr>
        <w:spacing w:line="560" w:lineRule="exact"/>
        <w:ind w:firstLineChars="200" w:firstLine="640"/>
        <w:rPr>
          <w:rFonts w:ascii="楷体" w:eastAsia="楷体" w:hAnsi="楷体"/>
          <w:sz w:val="32"/>
          <w:szCs w:val="32"/>
        </w:rPr>
      </w:pPr>
      <w:r>
        <w:rPr>
          <w:rFonts w:ascii="楷体" w:eastAsia="楷体" w:hAnsi="楷体" w:cs="楷体" w:hint="eastAsia"/>
          <w:sz w:val="32"/>
          <w:szCs w:val="32"/>
        </w:rPr>
        <w:t>（三）小学阶段：</w:t>
      </w:r>
    </w:p>
    <w:p w:rsidR="00795810" w:rsidRDefault="00A66D86" w:rsidP="005F4E32">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冰球大战</w:t>
      </w:r>
    </w:p>
    <w:p w:rsidR="00795810" w:rsidRDefault="00A66D86" w:rsidP="005F4E32">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以冬季运动项目为背景，让更多中小学生了解并积极参与冰雪运动，设计“机器人模拟冰球大战”竞赛。</w:t>
      </w:r>
      <w:r w:rsidRPr="00CC0CCE">
        <w:rPr>
          <w:rFonts w:ascii="仿宋_GB2312" w:eastAsia="仿宋_GB2312" w:hAnsi="宋体" w:cs="仿宋_GB2312" w:hint="eastAsia"/>
          <w:sz w:val="32"/>
          <w:szCs w:val="32"/>
        </w:rPr>
        <w:t>以学校为单位组队参赛，每</w:t>
      </w:r>
      <w:r w:rsidR="00CC0CCE" w:rsidRPr="00CC0CCE">
        <w:rPr>
          <w:rFonts w:ascii="仿宋_GB2312" w:eastAsia="仿宋_GB2312" w:hAnsi="宋体" w:cs="仿宋_GB2312" w:hint="eastAsia"/>
          <w:sz w:val="32"/>
          <w:szCs w:val="32"/>
        </w:rPr>
        <w:t>支</w:t>
      </w:r>
      <w:r w:rsidRPr="00CC0CCE">
        <w:rPr>
          <w:rFonts w:ascii="仿宋_GB2312" w:eastAsia="仿宋_GB2312" w:hAnsi="宋体" w:cs="仿宋_GB2312" w:hint="eastAsia"/>
          <w:sz w:val="32"/>
          <w:szCs w:val="32"/>
        </w:rPr>
        <w:t>参赛队不超过3名学生。</w:t>
      </w:r>
      <w:r>
        <w:rPr>
          <w:rFonts w:ascii="仿宋_GB2312" w:eastAsia="仿宋_GB2312" w:hAnsi="宋体" w:cs="仿宋_GB2312" w:hint="eastAsia"/>
          <w:sz w:val="32"/>
          <w:szCs w:val="32"/>
        </w:rPr>
        <w:t>要求搭建机器人模型，利用无线遥控机器人设备，在统一的模拟冰场上，以团队协作的方式，完成冰球对抗竞赛。</w:t>
      </w:r>
    </w:p>
    <w:p w:rsidR="00702663" w:rsidRPr="001C516E" w:rsidRDefault="00A66D86" w:rsidP="005F4E32">
      <w:pPr>
        <w:spacing w:line="560" w:lineRule="exact"/>
        <w:ind w:firstLineChars="200" w:firstLine="640"/>
        <w:rPr>
          <w:rFonts w:ascii="仿宋_GB2312" w:eastAsia="仿宋_GB2312" w:hAnsi="宋体" w:cs="仿宋_GB2312"/>
          <w:sz w:val="32"/>
          <w:szCs w:val="32"/>
        </w:rPr>
      </w:pPr>
      <w:r w:rsidRPr="001C516E">
        <w:rPr>
          <w:rFonts w:ascii="仿宋_GB2312" w:eastAsia="仿宋_GB2312" w:hAnsi="宋体" w:cs="仿宋_GB2312" w:hint="eastAsia"/>
          <w:sz w:val="32"/>
          <w:szCs w:val="32"/>
        </w:rPr>
        <w:t>2.超级建筑师</w:t>
      </w:r>
      <w:proofErr w:type="gramStart"/>
      <w:r w:rsidRPr="001C516E">
        <w:rPr>
          <w:rFonts w:ascii="仿宋_GB2312" w:eastAsia="仿宋_GB2312" w:hAnsi="宋体" w:cs="仿宋_GB2312" w:hint="eastAsia"/>
          <w:sz w:val="32"/>
          <w:szCs w:val="32"/>
        </w:rPr>
        <w:t>之</w:t>
      </w:r>
      <w:r w:rsidR="009B4735" w:rsidRPr="001C516E">
        <w:rPr>
          <w:rFonts w:ascii="仿宋_GB2312" w:eastAsia="仿宋_GB2312" w:hAnsi="宋体" w:cs="仿宋_GB2312" w:hint="eastAsia"/>
          <w:sz w:val="32"/>
          <w:szCs w:val="32"/>
        </w:rPr>
        <w:t>城市</w:t>
      </w:r>
      <w:proofErr w:type="gramEnd"/>
      <w:r w:rsidR="009B4735" w:rsidRPr="001C516E">
        <w:rPr>
          <w:rFonts w:ascii="仿宋_GB2312" w:eastAsia="仿宋_GB2312" w:hAnsi="宋体" w:cs="仿宋_GB2312" w:hint="eastAsia"/>
          <w:sz w:val="32"/>
          <w:szCs w:val="32"/>
        </w:rPr>
        <w:t>地标</w:t>
      </w:r>
    </w:p>
    <w:p w:rsidR="00702663" w:rsidRPr="001C516E" w:rsidRDefault="00702663" w:rsidP="001C516E">
      <w:pPr>
        <w:spacing w:line="560" w:lineRule="exact"/>
        <w:ind w:firstLineChars="200" w:firstLine="640"/>
        <w:rPr>
          <w:rFonts w:ascii="仿宋_GB2312" w:eastAsia="仿宋_GB2312" w:hAnsi="宋体" w:cs="仿宋_GB2312"/>
          <w:sz w:val="32"/>
          <w:szCs w:val="32"/>
        </w:rPr>
      </w:pPr>
      <w:r w:rsidRPr="001C516E">
        <w:rPr>
          <w:rFonts w:ascii="仿宋_GB2312" w:eastAsia="仿宋_GB2312" w:hAnsi="宋体" w:cs="仿宋_GB2312" w:hint="eastAsia"/>
          <w:sz w:val="32"/>
          <w:szCs w:val="32"/>
        </w:rPr>
        <w:t>从北京故宫博物院到上海东方明珠，从巴黎凯旋门到吉隆坡</w:t>
      </w:r>
      <w:proofErr w:type="gramStart"/>
      <w:r w:rsidRPr="001C516E">
        <w:rPr>
          <w:rFonts w:ascii="仿宋_GB2312" w:eastAsia="仿宋_GB2312" w:hAnsi="宋体" w:cs="仿宋_GB2312" w:hint="eastAsia"/>
          <w:sz w:val="32"/>
          <w:szCs w:val="32"/>
        </w:rPr>
        <w:t>石油双</w:t>
      </w:r>
      <w:proofErr w:type="gramEnd"/>
      <w:r w:rsidRPr="001C516E">
        <w:rPr>
          <w:rFonts w:ascii="仿宋_GB2312" w:eastAsia="仿宋_GB2312" w:hAnsi="宋体" w:cs="仿宋_GB2312" w:hint="eastAsia"/>
          <w:sz w:val="32"/>
          <w:szCs w:val="32"/>
        </w:rPr>
        <w:t>子塔，不同城市的地标建筑展现了各自城市的历史底蕴与文化脉络。故宫红墙黄瓦间，承载着明清两代的皇家威严，一砖一瓦诉说着往昔的辉煌与沧桑。东方明珠高耸入云，以现代科技勾勒出都市的蓬勃朝气，闪耀着时代发展的光芒。凯旋门在香</w:t>
      </w:r>
      <w:proofErr w:type="gramStart"/>
      <w:r w:rsidRPr="001C516E">
        <w:rPr>
          <w:rFonts w:ascii="仿宋_GB2312" w:eastAsia="仿宋_GB2312" w:hAnsi="宋体" w:cs="仿宋_GB2312" w:hint="eastAsia"/>
          <w:sz w:val="32"/>
          <w:szCs w:val="32"/>
        </w:rPr>
        <w:t>榭</w:t>
      </w:r>
      <w:proofErr w:type="gramEnd"/>
      <w:r w:rsidRPr="001C516E">
        <w:rPr>
          <w:rFonts w:ascii="仿宋_GB2312" w:eastAsia="仿宋_GB2312" w:hAnsi="宋体" w:cs="仿宋_GB2312" w:hint="eastAsia"/>
          <w:sz w:val="32"/>
          <w:szCs w:val="32"/>
        </w:rPr>
        <w:t>丽舍大道尽头，静静</w:t>
      </w:r>
      <w:proofErr w:type="gramStart"/>
      <w:r w:rsidRPr="001C516E">
        <w:rPr>
          <w:rFonts w:ascii="仿宋_GB2312" w:eastAsia="仿宋_GB2312" w:hAnsi="宋体" w:cs="仿宋_GB2312" w:hint="eastAsia"/>
          <w:sz w:val="32"/>
          <w:szCs w:val="32"/>
        </w:rPr>
        <w:t>见证</w:t>
      </w:r>
      <w:proofErr w:type="gramEnd"/>
      <w:r w:rsidRPr="001C516E">
        <w:rPr>
          <w:rFonts w:ascii="仿宋_GB2312" w:eastAsia="仿宋_GB2312" w:hAnsi="宋体" w:cs="仿宋_GB2312" w:hint="eastAsia"/>
          <w:sz w:val="32"/>
          <w:szCs w:val="32"/>
        </w:rPr>
        <w:t>着法兰西的荣耀与沧桑。</w:t>
      </w:r>
      <w:proofErr w:type="gramStart"/>
      <w:r w:rsidRPr="001C516E">
        <w:rPr>
          <w:rFonts w:ascii="仿宋_GB2312" w:eastAsia="仿宋_GB2312" w:hAnsi="宋体" w:cs="仿宋_GB2312" w:hint="eastAsia"/>
          <w:sz w:val="32"/>
          <w:szCs w:val="32"/>
        </w:rPr>
        <w:t>石油双子塔则</w:t>
      </w:r>
      <w:proofErr w:type="gramEnd"/>
      <w:r w:rsidRPr="001C516E">
        <w:rPr>
          <w:rFonts w:ascii="仿宋_GB2312" w:eastAsia="仿宋_GB2312" w:hAnsi="宋体" w:cs="仿宋_GB2312" w:hint="eastAsia"/>
          <w:sz w:val="32"/>
          <w:szCs w:val="32"/>
        </w:rPr>
        <w:t>作为马来西亚的象征，在城市天际线中彰显着独特的文化底蕴与经济崛起。</w:t>
      </w:r>
    </w:p>
    <w:p w:rsidR="00052A00" w:rsidRPr="001C516E" w:rsidRDefault="00702663" w:rsidP="00F346E0">
      <w:pPr>
        <w:spacing w:line="560" w:lineRule="exact"/>
        <w:ind w:firstLineChars="200" w:firstLine="640"/>
        <w:rPr>
          <w:rFonts w:ascii="仿宋_GB2312" w:eastAsia="仿宋_GB2312" w:hAnsi="宋体" w:cs="仿宋_GB2312"/>
          <w:sz w:val="32"/>
          <w:szCs w:val="32"/>
        </w:rPr>
      </w:pPr>
      <w:r w:rsidRPr="001C516E">
        <w:rPr>
          <w:rFonts w:ascii="仿宋_GB2312" w:eastAsia="仿宋_GB2312" w:hAnsi="宋体" w:cs="仿宋_GB2312" w:hint="eastAsia"/>
          <w:sz w:val="32"/>
          <w:szCs w:val="32"/>
        </w:rPr>
        <w:lastRenderedPageBreak/>
        <w:t>不同城市的地标建筑不仅是建筑杰作，更是文化的载体。请参赛者</w:t>
      </w:r>
      <w:r w:rsidR="0076558C" w:rsidRPr="001C516E">
        <w:rPr>
          <w:rFonts w:ascii="仿宋_GB2312" w:eastAsia="仿宋_GB2312" w:hAnsi="宋体" w:cs="仿宋_GB2312" w:hint="eastAsia"/>
          <w:sz w:val="32"/>
          <w:szCs w:val="32"/>
        </w:rPr>
        <w:t>根据大赛主题选择一个你们喜欢的城市地标建筑进行搭建，可以是你们见到过的也可以是很想去的。深入了解建筑的建筑风格、结构设计、景观园林和历史人文元素。作品主题应与所选取的目标建筑一致，</w:t>
      </w:r>
      <w:r w:rsidR="0076558C" w:rsidRPr="00CC0CCE">
        <w:rPr>
          <w:rFonts w:ascii="仿宋_GB2312" w:eastAsia="仿宋_GB2312" w:hAnsi="宋体" w:cs="仿宋_GB2312" w:hint="eastAsia"/>
          <w:sz w:val="32"/>
          <w:szCs w:val="32"/>
        </w:rPr>
        <w:t>利用组委会要求的竞赛材料</w:t>
      </w:r>
      <w:r w:rsidR="0076558C" w:rsidRPr="001C516E">
        <w:rPr>
          <w:rFonts w:ascii="仿宋_GB2312" w:eastAsia="仿宋_GB2312" w:hAnsi="宋体" w:cs="仿宋_GB2312" w:hint="eastAsia"/>
          <w:sz w:val="32"/>
          <w:szCs w:val="32"/>
        </w:rPr>
        <w:t>完成城市地标作品的创作与搭建；演示环节在模型上可以利用各种声光电设备加入控制系统。</w:t>
      </w:r>
      <w:r w:rsidR="00A66D86" w:rsidRPr="00CC0CCE">
        <w:rPr>
          <w:rFonts w:ascii="仿宋_GB2312" w:eastAsia="仿宋_GB2312" w:hAnsi="宋体" w:cs="仿宋_GB2312" w:hint="eastAsia"/>
          <w:sz w:val="32"/>
          <w:szCs w:val="32"/>
        </w:rPr>
        <w:t>以学校为单位组队参赛，每</w:t>
      </w:r>
      <w:r w:rsidR="00CC0CCE" w:rsidRPr="00CC0CCE">
        <w:rPr>
          <w:rFonts w:ascii="仿宋_GB2312" w:eastAsia="仿宋_GB2312" w:hAnsi="宋体" w:cs="仿宋_GB2312" w:hint="eastAsia"/>
          <w:sz w:val="32"/>
          <w:szCs w:val="32"/>
        </w:rPr>
        <w:t>支</w:t>
      </w:r>
      <w:r w:rsidR="00A66D86" w:rsidRPr="00CC0CCE">
        <w:rPr>
          <w:rFonts w:ascii="仿宋_GB2312" w:eastAsia="仿宋_GB2312" w:hAnsi="宋体" w:cs="仿宋_GB2312" w:hint="eastAsia"/>
          <w:sz w:val="32"/>
          <w:szCs w:val="32"/>
        </w:rPr>
        <w:t>参赛队</w:t>
      </w:r>
      <w:r w:rsidR="00A66D86" w:rsidRPr="00CC0CCE">
        <w:rPr>
          <w:rFonts w:ascii="仿宋_GB2312" w:eastAsia="仿宋_GB2312" w:hAnsi="宋体" w:cs="仿宋_GB2312"/>
          <w:sz w:val="32"/>
          <w:szCs w:val="32"/>
        </w:rPr>
        <w:t>4</w:t>
      </w:r>
      <w:r w:rsidR="00A66D86" w:rsidRPr="00CC0CCE">
        <w:rPr>
          <w:rFonts w:ascii="仿宋_GB2312" w:eastAsia="仿宋_GB2312" w:hAnsi="宋体" w:cs="仿宋_GB2312" w:hint="eastAsia"/>
          <w:sz w:val="32"/>
          <w:szCs w:val="32"/>
        </w:rPr>
        <w:t>-</w:t>
      </w:r>
      <w:r w:rsidR="00A66D86" w:rsidRPr="00CC0CCE">
        <w:rPr>
          <w:rFonts w:ascii="仿宋_GB2312" w:eastAsia="仿宋_GB2312" w:hAnsi="宋体" w:cs="仿宋_GB2312"/>
          <w:sz w:val="32"/>
          <w:szCs w:val="32"/>
        </w:rPr>
        <w:t>6</w:t>
      </w:r>
      <w:r w:rsidR="00A66D86" w:rsidRPr="00CC0CCE">
        <w:rPr>
          <w:rFonts w:ascii="仿宋_GB2312" w:eastAsia="仿宋_GB2312" w:hAnsi="宋体" w:cs="仿宋_GB2312" w:hint="eastAsia"/>
          <w:sz w:val="32"/>
          <w:szCs w:val="32"/>
        </w:rPr>
        <w:t>名学生</w:t>
      </w:r>
      <w:r w:rsidR="00CC0CCE" w:rsidRPr="00CC0CCE">
        <w:rPr>
          <w:rFonts w:ascii="仿宋_GB2312" w:eastAsia="仿宋_GB2312" w:hAnsi="宋体" w:cs="仿宋_GB2312" w:hint="eastAsia"/>
          <w:sz w:val="32"/>
          <w:szCs w:val="32"/>
        </w:rPr>
        <w:t>。</w:t>
      </w:r>
      <w:r w:rsidR="00A66D86" w:rsidRPr="001C516E">
        <w:rPr>
          <w:rFonts w:ascii="仿宋_GB2312" w:eastAsia="仿宋_GB2312" w:hAnsi="宋体" w:cs="仿宋_GB2312" w:hint="eastAsia"/>
          <w:sz w:val="32"/>
          <w:szCs w:val="32"/>
        </w:rPr>
        <w:t>采用现场搭建</w:t>
      </w:r>
      <w:r w:rsidR="00F346E0">
        <w:rPr>
          <w:rFonts w:ascii="仿宋_GB2312" w:eastAsia="仿宋_GB2312" w:hAnsi="宋体" w:cs="仿宋_GB2312" w:hint="eastAsia"/>
          <w:sz w:val="32"/>
          <w:szCs w:val="32"/>
        </w:rPr>
        <w:t>、</w:t>
      </w:r>
      <w:r w:rsidR="00A66D86" w:rsidRPr="001C516E">
        <w:rPr>
          <w:rFonts w:ascii="仿宋_GB2312" w:eastAsia="仿宋_GB2312" w:hAnsi="宋体" w:cs="仿宋_GB2312" w:hint="eastAsia"/>
          <w:sz w:val="32"/>
          <w:szCs w:val="32"/>
        </w:rPr>
        <w:t>展示</w:t>
      </w:r>
      <w:r w:rsidR="00F346E0">
        <w:rPr>
          <w:rFonts w:ascii="仿宋_GB2312" w:eastAsia="仿宋_GB2312" w:hAnsi="宋体" w:cs="仿宋_GB2312" w:hint="eastAsia"/>
          <w:sz w:val="32"/>
          <w:szCs w:val="32"/>
        </w:rPr>
        <w:t>、</w:t>
      </w:r>
      <w:r w:rsidR="00A66D86" w:rsidRPr="001C516E">
        <w:rPr>
          <w:rFonts w:ascii="仿宋_GB2312" w:eastAsia="仿宋_GB2312" w:hAnsi="宋体" w:cs="仿宋_GB2312" w:hint="eastAsia"/>
          <w:sz w:val="32"/>
          <w:szCs w:val="32"/>
        </w:rPr>
        <w:t>介绍</w:t>
      </w:r>
      <w:r w:rsidR="00F346E0">
        <w:rPr>
          <w:rFonts w:ascii="仿宋_GB2312" w:eastAsia="仿宋_GB2312" w:hAnsi="宋体" w:cs="仿宋_GB2312" w:hint="eastAsia"/>
          <w:sz w:val="32"/>
          <w:szCs w:val="32"/>
        </w:rPr>
        <w:t>、</w:t>
      </w:r>
      <w:r w:rsidR="00A66D86" w:rsidRPr="001C516E">
        <w:rPr>
          <w:rFonts w:ascii="仿宋_GB2312" w:eastAsia="仿宋_GB2312" w:hAnsi="宋体" w:cs="仿宋_GB2312" w:hint="eastAsia"/>
          <w:sz w:val="32"/>
          <w:szCs w:val="32"/>
        </w:rPr>
        <w:t>答辩形式竞赛。</w:t>
      </w:r>
    </w:p>
    <w:p w:rsidR="00795810" w:rsidRDefault="00CD5677" w:rsidP="005F4E32">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五</w:t>
      </w:r>
      <w:r w:rsidR="00A66D86">
        <w:rPr>
          <w:rFonts w:ascii="黑体" w:eastAsia="黑体" w:hAnsi="黑体" w:cs="黑体" w:hint="eastAsia"/>
          <w:sz w:val="32"/>
          <w:szCs w:val="32"/>
        </w:rPr>
        <w:t>、竞赛办法</w:t>
      </w:r>
    </w:p>
    <w:p w:rsidR="00795810" w:rsidRDefault="00A66D86" w:rsidP="005F4E32">
      <w:pPr>
        <w:pStyle w:val="a5"/>
        <w:adjustRightInd w:val="0"/>
        <w:snapToGrid w:val="0"/>
        <w:spacing w:line="560" w:lineRule="exact"/>
        <w:ind w:leftChars="-1" w:left="-2"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1.竞赛采用小学、初中、高中分级赛制，不设预赛。</w:t>
      </w:r>
    </w:p>
    <w:p w:rsidR="00795810" w:rsidRDefault="00A66D86" w:rsidP="005F4E32">
      <w:pPr>
        <w:pStyle w:val="a5"/>
        <w:adjustRightInd w:val="0"/>
        <w:snapToGrid w:val="0"/>
        <w:spacing w:line="560" w:lineRule="exact"/>
        <w:ind w:leftChars="-1" w:left="-2"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proofErr w:type="gramStart"/>
      <w:r>
        <w:rPr>
          <w:rFonts w:ascii="仿宋_GB2312" w:eastAsia="仿宋_GB2312" w:hAnsi="宋体" w:cs="Times New Roman" w:hint="eastAsia"/>
          <w:sz w:val="32"/>
          <w:szCs w:val="32"/>
        </w:rPr>
        <w:t>参赛队须以</w:t>
      </w:r>
      <w:proofErr w:type="gramEnd"/>
      <w:r>
        <w:rPr>
          <w:rFonts w:ascii="仿宋_GB2312" w:eastAsia="仿宋_GB2312" w:hAnsi="宋体" w:cs="Times New Roman" w:hint="eastAsia"/>
          <w:sz w:val="32"/>
          <w:szCs w:val="32"/>
        </w:rPr>
        <w:t>作品为单位提交《实施报告》，写明作品基本信息、设计过程、制作过程、改进过程和设计感言（自评）。</w:t>
      </w:r>
    </w:p>
    <w:p w:rsidR="00795810" w:rsidRDefault="00CD5677" w:rsidP="005F4E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00A66D86">
        <w:rPr>
          <w:rFonts w:ascii="黑体" w:eastAsia="黑体" w:hAnsi="黑体" w:cs="黑体" w:hint="eastAsia"/>
          <w:sz w:val="32"/>
          <w:szCs w:val="32"/>
        </w:rPr>
        <w:t>、时间</w:t>
      </w:r>
      <w:r w:rsidR="00D14E91">
        <w:rPr>
          <w:rFonts w:ascii="黑体" w:eastAsia="黑体" w:hAnsi="黑体" w:cs="黑体" w:hint="eastAsia"/>
          <w:sz w:val="32"/>
          <w:szCs w:val="32"/>
        </w:rPr>
        <w:t>、地点</w:t>
      </w:r>
      <w:r w:rsidR="00A66D86">
        <w:rPr>
          <w:rFonts w:ascii="黑体" w:eastAsia="黑体" w:hAnsi="黑体" w:cs="黑体" w:hint="eastAsia"/>
          <w:sz w:val="32"/>
          <w:szCs w:val="32"/>
        </w:rPr>
        <w:t>安排</w:t>
      </w:r>
    </w:p>
    <w:p w:rsidR="00F346E0" w:rsidRPr="00F346E0" w:rsidRDefault="00F346E0" w:rsidP="00F346E0">
      <w:pPr>
        <w:pStyle w:val="a5"/>
        <w:adjustRightInd w:val="0"/>
        <w:snapToGrid w:val="0"/>
        <w:spacing w:line="560" w:lineRule="exact"/>
        <w:ind w:leftChars="-1" w:left="-2" w:firstLineChars="200" w:firstLine="640"/>
        <w:jc w:val="left"/>
        <w:rPr>
          <w:rFonts w:ascii="仿宋_GB2312" w:eastAsia="仿宋_GB2312" w:hAnsi="宋体" w:cs="Times New Roman"/>
          <w:sz w:val="32"/>
          <w:szCs w:val="32"/>
        </w:rPr>
      </w:pPr>
      <w:r w:rsidRPr="00F346E0">
        <w:rPr>
          <w:rFonts w:ascii="楷体" w:eastAsia="楷体" w:hAnsi="楷体" w:cs="Times New Roman" w:hint="eastAsia"/>
          <w:sz w:val="32"/>
          <w:szCs w:val="32"/>
        </w:rPr>
        <w:t>（一）</w:t>
      </w:r>
      <w:r>
        <w:rPr>
          <w:rFonts w:ascii="仿宋_GB2312" w:eastAsia="仿宋_GB2312" w:hAnsi="宋体" w:cs="Times New Roman" w:hint="eastAsia"/>
          <w:sz w:val="32"/>
          <w:szCs w:val="32"/>
        </w:rPr>
        <w:t>报名时间</w:t>
      </w:r>
      <w:r w:rsidRPr="00F346E0">
        <w:rPr>
          <w:rFonts w:ascii="仿宋_GB2312" w:eastAsia="仿宋_GB2312" w:hAnsi="宋体" w:cs="Times New Roman" w:hint="eastAsia"/>
          <w:sz w:val="32"/>
          <w:szCs w:val="32"/>
        </w:rPr>
        <w:t>：</w:t>
      </w:r>
      <w:r>
        <w:rPr>
          <w:rFonts w:ascii="仿宋_GB2312" w:eastAsia="仿宋_GB2312" w:hAnsi="宋体" w:cs="Times New Roman" w:hint="eastAsia"/>
          <w:sz w:val="32"/>
          <w:szCs w:val="32"/>
        </w:rPr>
        <w:t>报名截止至</w:t>
      </w:r>
      <w:r w:rsidRPr="00F346E0">
        <w:rPr>
          <w:rFonts w:ascii="仿宋_GB2312" w:eastAsia="仿宋_GB2312" w:hAnsi="宋体" w:cs="Times New Roman" w:hint="eastAsia"/>
          <w:sz w:val="32"/>
          <w:szCs w:val="32"/>
        </w:rPr>
        <w:t>202</w:t>
      </w:r>
      <w:r w:rsidRPr="00F346E0">
        <w:rPr>
          <w:rFonts w:ascii="仿宋_GB2312" w:eastAsia="仿宋_GB2312" w:hAnsi="宋体" w:cs="Times New Roman"/>
          <w:sz w:val="32"/>
          <w:szCs w:val="32"/>
        </w:rPr>
        <w:t>5</w:t>
      </w:r>
      <w:r w:rsidRPr="00F346E0">
        <w:rPr>
          <w:rFonts w:ascii="仿宋_GB2312" w:eastAsia="仿宋_GB2312" w:hAnsi="宋体" w:cs="Times New Roman" w:hint="eastAsia"/>
          <w:sz w:val="32"/>
          <w:szCs w:val="32"/>
        </w:rPr>
        <w:t>年3月20日</w:t>
      </w:r>
    </w:p>
    <w:p w:rsidR="00795810" w:rsidRDefault="00F346E0" w:rsidP="00F346E0">
      <w:pPr>
        <w:pStyle w:val="a5"/>
        <w:adjustRightInd w:val="0"/>
        <w:snapToGrid w:val="0"/>
        <w:spacing w:line="560" w:lineRule="exact"/>
        <w:ind w:leftChars="-1" w:left="-2" w:firstLineChars="200" w:firstLine="640"/>
        <w:jc w:val="left"/>
        <w:rPr>
          <w:rFonts w:ascii="仿宋_GB2312" w:eastAsia="仿宋_GB2312" w:hAnsi="宋体" w:cs="Times New Roman"/>
          <w:sz w:val="32"/>
          <w:szCs w:val="32"/>
        </w:rPr>
      </w:pPr>
      <w:r w:rsidRPr="00F346E0">
        <w:rPr>
          <w:rFonts w:ascii="楷体" w:eastAsia="楷体" w:hAnsi="楷体" w:cs="Times New Roman" w:hint="eastAsia"/>
          <w:sz w:val="32"/>
          <w:szCs w:val="32"/>
        </w:rPr>
        <w:t>（二）</w:t>
      </w:r>
      <w:r>
        <w:rPr>
          <w:rFonts w:ascii="楷体" w:eastAsia="楷体" w:hAnsi="楷体" w:cs="Times New Roman" w:hint="eastAsia"/>
          <w:sz w:val="32"/>
          <w:szCs w:val="32"/>
        </w:rPr>
        <w:t xml:space="preserve"> </w:t>
      </w:r>
      <w:r w:rsidR="00885296" w:rsidRPr="000103C6">
        <w:rPr>
          <w:rFonts w:ascii="仿宋_GB2312" w:eastAsia="仿宋_GB2312" w:hAnsi="宋体" w:cs="Times New Roman" w:hint="eastAsia"/>
          <w:sz w:val="32"/>
          <w:szCs w:val="32"/>
        </w:rPr>
        <w:t>竞赛时间</w:t>
      </w:r>
      <w:r w:rsidR="000103C6">
        <w:rPr>
          <w:rFonts w:ascii="仿宋_GB2312" w:eastAsia="仿宋_GB2312" w:hAnsi="宋体" w:cs="Times New Roman" w:hint="eastAsia"/>
          <w:sz w:val="32"/>
          <w:szCs w:val="32"/>
        </w:rPr>
        <w:t>：</w:t>
      </w:r>
      <w:r w:rsidR="00C85855" w:rsidRPr="000103C6">
        <w:rPr>
          <w:rFonts w:ascii="仿宋_GB2312" w:eastAsia="仿宋_GB2312" w:hAnsi="宋体" w:cs="Times New Roman" w:hint="eastAsia"/>
          <w:sz w:val="32"/>
          <w:szCs w:val="32"/>
        </w:rPr>
        <w:t>202</w:t>
      </w:r>
      <w:r w:rsidR="00C85855" w:rsidRPr="000103C6">
        <w:rPr>
          <w:rFonts w:ascii="仿宋_GB2312" w:eastAsia="仿宋_GB2312" w:hAnsi="宋体" w:cs="Times New Roman"/>
          <w:sz w:val="32"/>
          <w:szCs w:val="32"/>
        </w:rPr>
        <w:t>5</w:t>
      </w:r>
      <w:r w:rsidR="00A66D86" w:rsidRPr="000103C6">
        <w:rPr>
          <w:rFonts w:ascii="仿宋_GB2312" w:eastAsia="仿宋_GB2312" w:hAnsi="宋体" w:cs="Times New Roman" w:hint="eastAsia"/>
          <w:sz w:val="32"/>
          <w:szCs w:val="32"/>
        </w:rPr>
        <w:t>年3月</w:t>
      </w:r>
      <w:r w:rsidR="00885296" w:rsidRPr="000103C6">
        <w:rPr>
          <w:rFonts w:ascii="仿宋_GB2312" w:eastAsia="仿宋_GB2312" w:hAnsi="宋体" w:cs="Times New Roman"/>
          <w:sz w:val="32"/>
          <w:szCs w:val="32"/>
        </w:rPr>
        <w:t>29</w:t>
      </w:r>
      <w:r w:rsidR="00885296" w:rsidRPr="000103C6">
        <w:rPr>
          <w:rFonts w:ascii="仿宋_GB2312" w:eastAsia="仿宋_GB2312" w:hAnsi="宋体" w:cs="Times New Roman" w:hint="eastAsia"/>
          <w:sz w:val="32"/>
          <w:szCs w:val="32"/>
        </w:rPr>
        <w:t>日（周六</w:t>
      </w:r>
      <w:r w:rsidR="00A66D86" w:rsidRPr="000103C6">
        <w:rPr>
          <w:rFonts w:ascii="仿宋_GB2312" w:eastAsia="仿宋_GB2312" w:hAnsi="宋体" w:cs="Times New Roman" w:hint="eastAsia"/>
          <w:sz w:val="32"/>
          <w:szCs w:val="32"/>
        </w:rPr>
        <w:t>）上午8:00</w:t>
      </w:r>
      <w:r w:rsidR="0050783E">
        <w:rPr>
          <w:rFonts w:ascii="仿宋_GB2312" w:eastAsia="仿宋_GB2312" w:hAnsi="宋体" w:cs="Times New Roman" w:hint="eastAsia"/>
          <w:sz w:val="32"/>
          <w:szCs w:val="32"/>
        </w:rPr>
        <w:t>-</w:t>
      </w:r>
      <w:r w:rsidR="00A66D86" w:rsidRPr="000103C6">
        <w:rPr>
          <w:rFonts w:ascii="仿宋_GB2312" w:eastAsia="仿宋_GB2312" w:hAnsi="宋体" w:cs="Times New Roman" w:hint="eastAsia"/>
          <w:sz w:val="32"/>
          <w:szCs w:val="32"/>
        </w:rPr>
        <w:t>12:00</w:t>
      </w:r>
    </w:p>
    <w:p w:rsidR="006E1949" w:rsidRPr="000103C6" w:rsidRDefault="00F346E0" w:rsidP="00F346E0">
      <w:pPr>
        <w:pStyle w:val="a5"/>
        <w:adjustRightInd w:val="0"/>
        <w:snapToGrid w:val="0"/>
        <w:spacing w:line="560" w:lineRule="exact"/>
        <w:ind w:leftChars="-1" w:left="-2" w:firstLineChars="200" w:firstLine="640"/>
        <w:jc w:val="left"/>
        <w:rPr>
          <w:rFonts w:ascii="仿宋_GB2312" w:eastAsia="仿宋_GB2312" w:hAnsi="宋体" w:cs="Times New Roman"/>
          <w:sz w:val="32"/>
          <w:szCs w:val="32"/>
        </w:rPr>
      </w:pPr>
      <w:r w:rsidRPr="00F346E0">
        <w:rPr>
          <w:rFonts w:ascii="楷体" w:eastAsia="楷体" w:hAnsi="楷体" w:cs="Times New Roman" w:hint="eastAsia"/>
          <w:sz w:val="32"/>
          <w:szCs w:val="32"/>
        </w:rPr>
        <w:t>（三</w:t>
      </w:r>
      <w:r>
        <w:rPr>
          <w:rFonts w:ascii="楷体" w:eastAsia="楷体" w:hAnsi="楷体" w:cs="Times New Roman" w:hint="eastAsia"/>
          <w:sz w:val="32"/>
          <w:szCs w:val="32"/>
        </w:rPr>
        <w:t>）</w:t>
      </w:r>
      <w:r w:rsidR="006E1949">
        <w:rPr>
          <w:rFonts w:ascii="仿宋_GB2312" w:eastAsia="仿宋_GB2312" w:hAnsi="宋体" w:cs="Times New Roman" w:hint="eastAsia"/>
          <w:sz w:val="32"/>
          <w:szCs w:val="32"/>
        </w:rPr>
        <w:t>竞赛地点：通州区运河中学</w:t>
      </w:r>
    </w:p>
    <w:p w:rsidR="00795810" w:rsidRDefault="00CD5677" w:rsidP="005F4E32">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七</w:t>
      </w:r>
      <w:r w:rsidR="00A66D86">
        <w:rPr>
          <w:rFonts w:ascii="黑体" w:eastAsia="黑体" w:hAnsi="黑体" w:cs="黑体" w:hint="eastAsia"/>
          <w:sz w:val="32"/>
          <w:szCs w:val="32"/>
        </w:rPr>
        <w:t>、奖励办法</w:t>
      </w:r>
    </w:p>
    <w:p w:rsidR="00795810" w:rsidRPr="00CD5677" w:rsidRDefault="00CD5677" w:rsidP="005F4E32">
      <w:pPr>
        <w:snapToGrid w:val="0"/>
        <w:spacing w:line="560" w:lineRule="exact"/>
        <w:ind w:firstLineChars="200" w:firstLine="640"/>
        <w:rPr>
          <w:rFonts w:ascii="仿宋_GB2312" w:eastAsia="仿宋_GB2312"/>
          <w:kern w:val="0"/>
          <w:sz w:val="32"/>
          <w:szCs w:val="32"/>
        </w:rPr>
      </w:pPr>
      <w:r w:rsidRPr="00CD5677">
        <w:rPr>
          <w:rFonts w:ascii="楷体" w:eastAsia="楷体" w:hAnsi="楷体" w:cs="仿宋_GB2312" w:hint="eastAsia"/>
          <w:sz w:val="32"/>
          <w:szCs w:val="32"/>
        </w:rPr>
        <w:t>（一）</w:t>
      </w:r>
      <w:r w:rsidR="00A66D86" w:rsidRPr="00CD5677">
        <w:rPr>
          <w:rFonts w:ascii="仿宋_GB2312" w:eastAsia="仿宋_GB2312" w:hAnsi="楷体" w:cs="楷体_GB2312" w:hint="eastAsia"/>
          <w:sz w:val="32"/>
          <w:szCs w:val="32"/>
        </w:rPr>
        <w:t>各竞赛项目依照规则,</w:t>
      </w:r>
      <w:r w:rsidR="00A66D86" w:rsidRPr="00CD5677">
        <w:rPr>
          <w:rFonts w:ascii="仿宋_GB2312" w:eastAsia="仿宋_GB2312" w:cs="仿宋_GB2312" w:hint="eastAsia"/>
          <w:kern w:val="0"/>
          <w:sz w:val="32"/>
          <w:szCs w:val="32"/>
        </w:rPr>
        <w:t>分组别评选一、二</w:t>
      </w:r>
      <w:r w:rsidR="000F544D">
        <w:rPr>
          <w:rFonts w:ascii="仿宋_GB2312" w:eastAsia="仿宋_GB2312" w:cs="仿宋_GB2312" w:hint="eastAsia"/>
          <w:kern w:val="0"/>
          <w:sz w:val="32"/>
          <w:szCs w:val="32"/>
        </w:rPr>
        <w:t>、三</w:t>
      </w:r>
      <w:r w:rsidR="00A66D86" w:rsidRPr="00CD5677">
        <w:rPr>
          <w:rFonts w:ascii="仿宋_GB2312" w:eastAsia="仿宋_GB2312" w:cs="仿宋_GB2312" w:hint="eastAsia"/>
          <w:kern w:val="0"/>
          <w:sz w:val="32"/>
          <w:szCs w:val="32"/>
        </w:rPr>
        <w:t>等奖并颁发证书，获奖比例为一等奖20%、二等奖30%、</w:t>
      </w:r>
      <w:r w:rsidR="004C2D83">
        <w:rPr>
          <w:rFonts w:ascii="仿宋_GB2312" w:eastAsia="仿宋_GB2312" w:cs="仿宋_GB2312" w:hint="eastAsia"/>
          <w:kern w:val="0"/>
          <w:sz w:val="32"/>
          <w:szCs w:val="32"/>
        </w:rPr>
        <w:t>三等奖</w:t>
      </w:r>
      <w:bookmarkStart w:id="0" w:name="_GoBack"/>
      <w:bookmarkEnd w:id="0"/>
      <w:r w:rsidR="00A66D86" w:rsidRPr="00CD5677">
        <w:rPr>
          <w:rFonts w:ascii="仿宋_GB2312" w:eastAsia="仿宋_GB2312" w:cs="仿宋_GB2312" w:hint="eastAsia"/>
          <w:kern w:val="0"/>
          <w:sz w:val="32"/>
          <w:szCs w:val="32"/>
        </w:rPr>
        <w:t>30%。</w:t>
      </w:r>
    </w:p>
    <w:p w:rsidR="00795810" w:rsidRDefault="00CD5677" w:rsidP="00CC0CCE">
      <w:pPr>
        <w:spacing w:line="560" w:lineRule="exact"/>
        <w:ind w:left="-2" w:firstLine="660"/>
        <w:rPr>
          <w:rFonts w:ascii="仿宋_GB2312" w:eastAsia="仿宋_GB2312" w:hAnsi="宋体" w:cs="仿宋_GB2312"/>
          <w:sz w:val="32"/>
          <w:szCs w:val="32"/>
        </w:rPr>
      </w:pPr>
      <w:r w:rsidRPr="00CD5677">
        <w:rPr>
          <w:rFonts w:ascii="楷体" w:eastAsia="楷体" w:hAnsi="楷体" w:cs="仿宋_GB2312" w:hint="eastAsia"/>
          <w:sz w:val="32"/>
          <w:szCs w:val="32"/>
        </w:rPr>
        <w:t>（二）</w:t>
      </w:r>
      <w:r w:rsidR="00A66D86">
        <w:rPr>
          <w:rFonts w:ascii="仿宋_GB2312" w:eastAsia="仿宋_GB2312" w:hAnsi="宋体" w:cs="仿宋_GB2312" w:hint="eastAsia"/>
          <w:sz w:val="32"/>
          <w:szCs w:val="32"/>
        </w:rPr>
        <w:t>设立优秀组织奖，对组织有力、成绩优秀的单位进行奖励。</w:t>
      </w:r>
    </w:p>
    <w:p w:rsidR="00CC0CCE" w:rsidRPr="00CC0CCE" w:rsidRDefault="00CC0CCE" w:rsidP="00CC0CCE">
      <w:pPr>
        <w:spacing w:line="560" w:lineRule="exact"/>
        <w:ind w:firstLineChars="200" w:firstLine="640"/>
        <w:rPr>
          <w:rFonts w:ascii="黑体" w:eastAsia="黑体" w:hAnsi="黑体" w:cs="黑体"/>
          <w:sz w:val="32"/>
          <w:szCs w:val="32"/>
        </w:rPr>
      </w:pPr>
      <w:r w:rsidRPr="00CC0CCE">
        <w:rPr>
          <w:rFonts w:ascii="黑体" w:eastAsia="黑体" w:hAnsi="黑体" w:cs="黑体" w:hint="eastAsia"/>
          <w:sz w:val="32"/>
          <w:szCs w:val="32"/>
        </w:rPr>
        <w:t>八、未尽事宜另行通知</w:t>
      </w:r>
    </w:p>
    <w:sectPr w:rsidR="00CC0CCE" w:rsidRPr="00CC0CCE">
      <w:footerReference w:type="default" r:id="rId7"/>
      <w:pgSz w:w="11906" w:h="16838"/>
      <w:pgMar w:top="2098" w:right="1531"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FB5" w:rsidRDefault="00720FB5">
      <w:r>
        <w:separator/>
      </w:r>
    </w:p>
  </w:endnote>
  <w:endnote w:type="continuationSeparator" w:id="0">
    <w:p w:rsidR="00720FB5" w:rsidRDefault="0072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embedRegular r:id="rId1" w:subsetted="1" w:fontKey="{E1C541A9-1D8D-44C3-B05D-737BF6C114B4}"/>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F35ABFFB-19D2-4615-8056-90F8AF515F66}"/>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3" w:subsetted="1" w:fontKey="{2E135780-E91F-4BA7-AF57-557E8FC445D8}"/>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embedRegular r:id="rId4" w:subsetted="1" w:fontKey="{F3B3EA0B-CE92-4530-AD77-AB97595926C2}"/>
  </w:font>
  <w:font w:name="楷体_GB2312">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810" w:rsidRDefault="00720FB5">
    <w:pPr>
      <w:pStyle w:val="a9"/>
      <w:rPr>
        <w:rFonts w:cs="Times New Roman"/>
      </w:rPr>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795810" w:rsidRDefault="00A66D86">
                <w:pPr>
                  <w:pStyle w:val="a9"/>
                  <w:rPr>
                    <w:rStyle w:val="ae"/>
                    <w:rFonts w:cs="Times New Roman"/>
                  </w:rPr>
                </w:pPr>
                <w:r>
                  <w:rPr>
                    <w:rStyle w:val="ae"/>
                  </w:rPr>
                  <w:fldChar w:fldCharType="begin"/>
                </w:r>
                <w:r>
                  <w:rPr>
                    <w:rStyle w:val="ae"/>
                  </w:rPr>
                  <w:instrText xml:space="preserve">PAGE  </w:instrText>
                </w:r>
                <w:r>
                  <w:rPr>
                    <w:rStyle w:val="ae"/>
                  </w:rPr>
                  <w:fldChar w:fldCharType="separate"/>
                </w:r>
                <w:r w:rsidR="005B21C7">
                  <w:rPr>
                    <w:rStyle w:val="ae"/>
                    <w:noProof/>
                  </w:rPr>
                  <w:t>- 5 -</w:t>
                </w:r>
                <w:r>
                  <w:rPr>
                    <w:rStyle w:val="ae"/>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FB5" w:rsidRDefault="00720FB5">
      <w:r>
        <w:separator/>
      </w:r>
    </w:p>
  </w:footnote>
  <w:footnote w:type="continuationSeparator" w:id="0">
    <w:p w:rsidR="00720FB5" w:rsidRDefault="00720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ViMTE1YTdkMGFmNWNiYzQzN2M4YTljODlkMGZjYWIifQ=="/>
  </w:docVars>
  <w:rsids>
    <w:rsidRoot w:val="000E095B"/>
    <w:rsid w:val="00003FBD"/>
    <w:rsid w:val="000103C6"/>
    <w:rsid w:val="00012B2B"/>
    <w:rsid w:val="00016568"/>
    <w:rsid w:val="00032F07"/>
    <w:rsid w:val="00052820"/>
    <w:rsid w:val="00052A00"/>
    <w:rsid w:val="0006267F"/>
    <w:rsid w:val="00086792"/>
    <w:rsid w:val="000C35C7"/>
    <w:rsid w:val="000D4DA6"/>
    <w:rsid w:val="000E095B"/>
    <w:rsid w:val="000E63B3"/>
    <w:rsid w:val="000F544D"/>
    <w:rsid w:val="00105552"/>
    <w:rsid w:val="00113FB0"/>
    <w:rsid w:val="00114A90"/>
    <w:rsid w:val="00134609"/>
    <w:rsid w:val="00157CC0"/>
    <w:rsid w:val="00160E97"/>
    <w:rsid w:val="001646F5"/>
    <w:rsid w:val="0017030F"/>
    <w:rsid w:val="00174869"/>
    <w:rsid w:val="00181CBA"/>
    <w:rsid w:val="00183C4C"/>
    <w:rsid w:val="001852FC"/>
    <w:rsid w:val="001A3611"/>
    <w:rsid w:val="001C516E"/>
    <w:rsid w:val="001C707F"/>
    <w:rsid w:val="001C744F"/>
    <w:rsid w:val="001D5EBF"/>
    <w:rsid w:val="001E35BB"/>
    <w:rsid w:val="0020163F"/>
    <w:rsid w:val="00206E50"/>
    <w:rsid w:val="002236E9"/>
    <w:rsid w:val="00242FA8"/>
    <w:rsid w:val="00246B9C"/>
    <w:rsid w:val="00253271"/>
    <w:rsid w:val="0026219F"/>
    <w:rsid w:val="00273307"/>
    <w:rsid w:val="00273525"/>
    <w:rsid w:val="002A46A4"/>
    <w:rsid w:val="002A6885"/>
    <w:rsid w:val="002E1D37"/>
    <w:rsid w:val="0030169E"/>
    <w:rsid w:val="00301FA1"/>
    <w:rsid w:val="00321957"/>
    <w:rsid w:val="00321987"/>
    <w:rsid w:val="003315B0"/>
    <w:rsid w:val="00332BC7"/>
    <w:rsid w:val="00352D37"/>
    <w:rsid w:val="0035415B"/>
    <w:rsid w:val="00383116"/>
    <w:rsid w:val="00386519"/>
    <w:rsid w:val="00392ED6"/>
    <w:rsid w:val="003950AE"/>
    <w:rsid w:val="003A1CFA"/>
    <w:rsid w:val="003A6EA4"/>
    <w:rsid w:val="003B5C58"/>
    <w:rsid w:val="003E7259"/>
    <w:rsid w:val="00402B93"/>
    <w:rsid w:val="00402FB7"/>
    <w:rsid w:val="00406B97"/>
    <w:rsid w:val="0040715A"/>
    <w:rsid w:val="00417172"/>
    <w:rsid w:val="00423943"/>
    <w:rsid w:val="004316BF"/>
    <w:rsid w:val="00461EEB"/>
    <w:rsid w:val="00471F5E"/>
    <w:rsid w:val="004753B2"/>
    <w:rsid w:val="00475548"/>
    <w:rsid w:val="00475BE3"/>
    <w:rsid w:val="00477468"/>
    <w:rsid w:val="004A1DF8"/>
    <w:rsid w:val="004B1552"/>
    <w:rsid w:val="004B6CE2"/>
    <w:rsid w:val="004B6DF1"/>
    <w:rsid w:val="004C1B37"/>
    <w:rsid w:val="004C2D83"/>
    <w:rsid w:val="00507251"/>
    <w:rsid w:val="005072C0"/>
    <w:rsid w:val="0050783E"/>
    <w:rsid w:val="005133E7"/>
    <w:rsid w:val="005137C4"/>
    <w:rsid w:val="00531160"/>
    <w:rsid w:val="00534A9C"/>
    <w:rsid w:val="00534DBA"/>
    <w:rsid w:val="0053779C"/>
    <w:rsid w:val="005506F1"/>
    <w:rsid w:val="00555E72"/>
    <w:rsid w:val="00562D12"/>
    <w:rsid w:val="0056512B"/>
    <w:rsid w:val="005754D3"/>
    <w:rsid w:val="00583A6D"/>
    <w:rsid w:val="0058470D"/>
    <w:rsid w:val="005848FE"/>
    <w:rsid w:val="005A204B"/>
    <w:rsid w:val="005B21C7"/>
    <w:rsid w:val="005B405E"/>
    <w:rsid w:val="005B5E63"/>
    <w:rsid w:val="005C3665"/>
    <w:rsid w:val="005F3B25"/>
    <w:rsid w:val="005F4E32"/>
    <w:rsid w:val="006367EF"/>
    <w:rsid w:val="006459DE"/>
    <w:rsid w:val="00645E8B"/>
    <w:rsid w:val="00653BFB"/>
    <w:rsid w:val="00656742"/>
    <w:rsid w:val="0066375B"/>
    <w:rsid w:val="00685E74"/>
    <w:rsid w:val="006A1A8D"/>
    <w:rsid w:val="006A2CBA"/>
    <w:rsid w:val="006B78C1"/>
    <w:rsid w:val="006C7C93"/>
    <w:rsid w:val="006D17A8"/>
    <w:rsid w:val="006E1949"/>
    <w:rsid w:val="006F15C2"/>
    <w:rsid w:val="00700719"/>
    <w:rsid w:val="00702663"/>
    <w:rsid w:val="00720FB5"/>
    <w:rsid w:val="0073016D"/>
    <w:rsid w:val="00730574"/>
    <w:rsid w:val="00730DE5"/>
    <w:rsid w:val="00740AE2"/>
    <w:rsid w:val="00757AD7"/>
    <w:rsid w:val="0076558C"/>
    <w:rsid w:val="00770ADE"/>
    <w:rsid w:val="00782643"/>
    <w:rsid w:val="0078761F"/>
    <w:rsid w:val="00795810"/>
    <w:rsid w:val="007A2072"/>
    <w:rsid w:val="007A33B7"/>
    <w:rsid w:val="007B10DC"/>
    <w:rsid w:val="007C38DF"/>
    <w:rsid w:val="007D5D43"/>
    <w:rsid w:val="0080625B"/>
    <w:rsid w:val="00813AF6"/>
    <w:rsid w:val="008161E6"/>
    <w:rsid w:val="0083144D"/>
    <w:rsid w:val="00831FAC"/>
    <w:rsid w:val="00841F0A"/>
    <w:rsid w:val="0085046A"/>
    <w:rsid w:val="00850DC1"/>
    <w:rsid w:val="008574F1"/>
    <w:rsid w:val="00865A5D"/>
    <w:rsid w:val="00885296"/>
    <w:rsid w:val="008879BB"/>
    <w:rsid w:val="008A55A8"/>
    <w:rsid w:val="008B1527"/>
    <w:rsid w:val="008B52AB"/>
    <w:rsid w:val="008B7DCE"/>
    <w:rsid w:val="008F6E5E"/>
    <w:rsid w:val="009209D4"/>
    <w:rsid w:val="00926005"/>
    <w:rsid w:val="00926C88"/>
    <w:rsid w:val="0092793E"/>
    <w:rsid w:val="009400EE"/>
    <w:rsid w:val="0094098C"/>
    <w:rsid w:val="009555CB"/>
    <w:rsid w:val="00956472"/>
    <w:rsid w:val="0097243B"/>
    <w:rsid w:val="00975475"/>
    <w:rsid w:val="009A3C02"/>
    <w:rsid w:val="009A5ACF"/>
    <w:rsid w:val="009A76DC"/>
    <w:rsid w:val="009B4735"/>
    <w:rsid w:val="009C1C33"/>
    <w:rsid w:val="009C5AD4"/>
    <w:rsid w:val="009D040B"/>
    <w:rsid w:val="00A201E9"/>
    <w:rsid w:val="00A30A7F"/>
    <w:rsid w:val="00A33E98"/>
    <w:rsid w:val="00A4122E"/>
    <w:rsid w:val="00A52CD3"/>
    <w:rsid w:val="00A66D86"/>
    <w:rsid w:val="00A84391"/>
    <w:rsid w:val="00A91EB4"/>
    <w:rsid w:val="00A9478A"/>
    <w:rsid w:val="00AC3B3C"/>
    <w:rsid w:val="00AC5A89"/>
    <w:rsid w:val="00B4748E"/>
    <w:rsid w:val="00B50479"/>
    <w:rsid w:val="00B51664"/>
    <w:rsid w:val="00B943A5"/>
    <w:rsid w:val="00B94583"/>
    <w:rsid w:val="00BC2DB2"/>
    <w:rsid w:val="00BD434D"/>
    <w:rsid w:val="00BE63D4"/>
    <w:rsid w:val="00BF534B"/>
    <w:rsid w:val="00BF61AD"/>
    <w:rsid w:val="00C00ECB"/>
    <w:rsid w:val="00C03C1D"/>
    <w:rsid w:val="00C10F61"/>
    <w:rsid w:val="00C13D87"/>
    <w:rsid w:val="00C17161"/>
    <w:rsid w:val="00C1762C"/>
    <w:rsid w:val="00C30830"/>
    <w:rsid w:val="00C36323"/>
    <w:rsid w:val="00C40A18"/>
    <w:rsid w:val="00C6379F"/>
    <w:rsid w:val="00C7321B"/>
    <w:rsid w:val="00C77393"/>
    <w:rsid w:val="00C82BF4"/>
    <w:rsid w:val="00C85855"/>
    <w:rsid w:val="00C9137B"/>
    <w:rsid w:val="00C91F54"/>
    <w:rsid w:val="00C95627"/>
    <w:rsid w:val="00CA42AD"/>
    <w:rsid w:val="00CB4178"/>
    <w:rsid w:val="00CC0CCE"/>
    <w:rsid w:val="00CC2D3A"/>
    <w:rsid w:val="00CC72E7"/>
    <w:rsid w:val="00CD2AE6"/>
    <w:rsid w:val="00CD5677"/>
    <w:rsid w:val="00CE4F03"/>
    <w:rsid w:val="00D02F92"/>
    <w:rsid w:val="00D14E91"/>
    <w:rsid w:val="00D2193C"/>
    <w:rsid w:val="00D23782"/>
    <w:rsid w:val="00D23FC5"/>
    <w:rsid w:val="00D56716"/>
    <w:rsid w:val="00D670B7"/>
    <w:rsid w:val="00D76154"/>
    <w:rsid w:val="00DB4222"/>
    <w:rsid w:val="00DD0442"/>
    <w:rsid w:val="00DD468E"/>
    <w:rsid w:val="00DE03DA"/>
    <w:rsid w:val="00E10703"/>
    <w:rsid w:val="00E25EA7"/>
    <w:rsid w:val="00E418B0"/>
    <w:rsid w:val="00E41CC0"/>
    <w:rsid w:val="00E436E1"/>
    <w:rsid w:val="00E60500"/>
    <w:rsid w:val="00E651A4"/>
    <w:rsid w:val="00E84DBB"/>
    <w:rsid w:val="00EA4703"/>
    <w:rsid w:val="00EB6E66"/>
    <w:rsid w:val="00EB728A"/>
    <w:rsid w:val="00EC6E20"/>
    <w:rsid w:val="00ED11C9"/>
    <w:rsid w:val="00ED7FC8"/>
    <w:rsid w:val="00EE3FDB"/>
    <w:rsid w:val="00F13682"/>
    <w:rsid w:val="00F13930"/>
    <w:rsid w:val="00F319D7"/>
    <w:rsid w:val="00F346E0"/>
    <w:rsid w:val="00F40D00"/>
    <w:rsid w:val="00F41A7A"/>
    <w:rsid w:val="00F4393A"/>
    <w:rsid w:val="00F5288A"/>
    <w:rsid w:val="00F55E0E"/>
    <w:rsid w:val="00F670C8"/>
    <w:rsid w:val="00F7175F"/>
    <w:rsid w:val="00F75CCC"/>
    <w:rsid w:val="00FA255D"/>
    <w:rsid w:val="00FB5648"/>
    <w:rsid w:val="00FB597E"/>
    <w:rsid w:val="00FB6660"/>
    <w:rsid w:val="00FE6DFC"/>
    <w:rsid w:val="00FF1DA2"/>
    <w:rsid w:val="09B52A52"/>
    <w:rsid w:val="0BD63970"/>
    <w:rsid w:val="0E6F5490"/>
    <w:rsid w:val="0E980C74"/>
    <w:rsid w:val="10F25BBC"/>
    <w:rsid w:val="116A69D7"/>
    <w:rsid w:val="19CA6691"/>
    <w:rsid w:val="1AFE0001"/>
    <w:rsid w:val="1C1F7DC5"/>
    <w:rsid w:val="217B19F8"/>
    <w:rsid w:val="26666435"/>
    <w:rsid w:val="2A6324F3"/>
    <w:rsid w:val="2FCD54F8"/>
    <w:rsid w:val="2FE0457B"/>
    <w:rsid w:val="3089495C"/>
    <w:rsid w:val="3622414A"/>
    <w:rsid w:val="368B1095"/>
    <w:rsid w:val="36CE152C"/>
    <w:rsid w:val="38861227"/>
    <w:rsid w:val="3C9F086D"/>
    <w:rsid w:val="3D514D97"/>
    <w:rsid w:val="3FC747D5"/>
    <w:rsid w:val="42D53E81"/>
    <w:rsid w:val="46532BEF"/>
    <w:rsid w:val="49D529B1"/>
    <w:rsid w:val="4B6A2470"/>
    <w:rsid w:val="56B21E24"/>
    <w:rsid w:val="575C2219"/>
    <w:rsid w:val="575E1BA1"/>
    <w:rsid w:val="59725E89"/>
    <w:rsid w:val="59B05416"/>
    <w:rsid w:val="5AA65BDA"/>
    <w:rsid w:val="5D4A0DC8"/>
    <w:rsid w:val="6314301B"/>
    <w:rsid w:val="64D77553"/>
    <w:rsid w:val="777C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B8E693"/>
  <w15:docId w15:val="{C2177515-7622-4178-AB8F-7347D29D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after="120"/>
      <w:ind w:leftChars="200" w:left="420"/>
    </w:pPr>
  </w:style>
  <w:style w:type="paragraph" w:styleId="a5">
    <w:name w:val="Plain Text"/>
    <w:basedOn w:val="a"/>
    <w:link w:val="a6"/>
    <w:uiPriority w:val="99"/>
    <w:qFormat/>
    <w:rPr>
      <w:rFonts w:ascii="宋体" w:hAnsi="Courier New" w:cs="宋体"/>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rFonts w:ascii="等线" w:eastAsia="等线" w:hAnsi="等线" w:cs="等线"/>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等线" w:eastAsia="等线" w:hAnsi="等线" w:cs="等线"/>
      <w:sz w:val="18"/>
      <w:szCs w:val="18"/>
    </w:rPr>
  </w:style>
  <w:style w:type="table" w:styleId="ad">
    <w:name w:val="Table Grid"/>
    <w:basedOn w:val="a1"/>
    <w:uiPriority w:val="99"/>
    <w:qFormat/>
    <w:locked/>
    <w:pPr>
      <w:widowControl w:val="0"/>
      <w:jc w:val="both"/>
    </w:pPr>
    <w:rPr>
      <w:rFonts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autoRedefine/>
    <w:uiPriority w:val="99"/>
    <w:qFormat/>
  </w:style>
  <w:style w:type="character" w:customStyle="1" w:styleId="a4">
    <w:name w:val="正文文本缩进 字符"/>
    <w:link w:val="a3"/>
    <w:uiPriority w:val="99"/>
    <w:qFormat/>
    <w:locked/>
    <w:rPr>
      <w:rFonts w:ascii="Times New Roman" w:eastAsia="宋体" w:hAnsi="Times New Roman" w:cs="Times New Roman"/>
      <w:sz w:val="24"/>
      <w:szCs w:val="24"/>
    </w:rPr>
  </w:style>
  <w:style w:type="character" w:customStyle="1" w:styleId="a6">
    <w:name w:val="纯文本 字符"/>
    <w:link w:val="a5"/>
    <w:uiPriority w:val="99"/>
    <w:qFormat/>
    <w:locked/>
    <w:rPr>
      <w:rFonts w:ascii="宋体" w:eastAsia="宋体" w:hAnsi="Courier New" w:cs="宋体"/>
      <w:sz w:val="21"/>
      <w:szCs w:val="21"/>
    </w:rPr>
  </w:style>
  <w:style w:type="character" w:customStyle="1" w:styleId="a8">
    <w:name w:val="批注框文本 字符"/>
    <w:link w:val="a7"/>
    <w:uiPriority w:val="99"/>
    <w:semiHidden/>
    <w:qFormat/>
    <w:locked/>
    <w:rPr>
      <w:rFonts w:ascii="Times New Roman" w:eastAsia="宋体" w:hAnsi="Times New Roman" w:cs="Times New Roman"/>
      <w:sz w:val="18"/>
      <w:szCs w:val="18"/>
    </w:rPr>
  </w:style>
  <w:style w:type="character" w:customStyle="1" w:styleId="aa">
    <w:name w:val="页脚 字符"/>
    <w:link w:val="a9"/>
    <w:autoRedefine/>
    <w:uiPriority w:val="99"/>
    <w:qFormat/>
    <w:locked/>
    <w:rPr>
      <w:sz w:val="18"/>
      <w:szCs w:val="18"/>
    </w:rPr>
  </w:style>
  <w:style w:type="character" w:customStyle="1" w:styleId="ac">
    <w:name w:val="页眉 字符"/>
    <w:link w:val="ab"/>
    <w:uiPriority w:val="99"/>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274</Words>
  <Characters>1567</Characters>
  <Application>Microsoft Office Word</Application>
  <DocSecurity>0</DocSecurity>
  <Lines>13</Lines>
  <Paragraphs>3</Paragraphs>
  <ScaleCrop>false</ScaleCrop>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北京学生活动管理中心</dc:title>
  <dc:creator>Dell</dc:creator>
  <cp:lastModifiedBy>Administrator</cp:lastModifiedBy>
  <cp:revision>99</cp:revision>
  <cp:lastPrinted>2019-02-27T06:45:00Z</cp:lastPrinted>
  <dcterms:created xsi:type="dcterms:W3CDTF">2019-02-27T06:59:00Z</dcterms:created>
  <dcterms:modified xsi:type="dcterms:W3CDTF">2025-03-03T02:35:00Z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CD08EF5D3CE64298BDFF269A1C700B37</vt:lpwstr>
  </property>
</Properties>
</file>