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8B7" w:rsidRPr="002708B7" w:rsidRDefault="002708B7" w:rsidP="002708B7">
      <w:pPr>
        <w:jc w:val="left"/>
        <w:rPr>
          <w:rFonts w:ascii="仿宋_GB2312" w:eastAsia="仿宋_GB2312" w:cs="仿宋_GB2312"/>
          <w:color w:val="000000"/>
          <w:sz w:val="28"/>
          <w:szCs w:val="28"/>
        </w:rPr>
      </w:pPr>
      <w:r w:rsidRPr="002708B7">
        <w:rPr>
          <w:rFonts w:ascii="仿宋_GB2312" w:eastAsia="仿宋_GB2312" w:cs="仿宋_GB2312" w:hint="eastAsia"/>
          <w:color w:val="000000"/>
          <w:sz w:val="28"/>
          <w:szCs w:val="28"/>
        </w:rPr>
        <w:t>附件</w:t>
      </w:r>
      <w:r w:rsidR="006C57A7">
        <w:rPr>
          <w:rFonts w:ascii="仿宋_GB2312" w:eastAsia="仿宋_GB2312" w:cs="仿宋_GB2312"/>
          <w:color w:val="000000"/>
          <w:sz w:val="28"/>
          <w:szCs w:val="28"/>
        </w:rPr>
        <w:t>4</w:t>
      </w:r>
    </w:p>
    <w:p w:rsidR="00816D74" w:rsidRPr="007D355A" w:rsidRDefault="00467887" w:rsidP="00B90B26">
      <w:pPr>
        <w:jc w:val="center"/>
        <w:rPr>
          <w:rFonts w:ascii="方正小标宋简体" w:eastAsia="方正小标宋简体" w:hAnsi="华文中宋" w:hint="eastAsia"/>
          <w:color w:val="000000"/>
          <w:sz w:val="44"/>
          <w:szCs w:val="44"/>
        </w:rPr>
      </w:pPr>
      <w:r w:rsidRPr="007D355A">
        <w:rPr>
          <w:rFonts w:ascii="方正小标宋简体" w:eastAsia="方正小标宋简体" w:hAnsi="华文中宋" w:cs="黑体" w:hint="eastAsia"/>
          <w:color w:val="000000"/>
          <w:sz w:val="44"/>
          <w:szCs w:val="44"/>
        </w:rPr>
        <w:t>2023年通州区中小学生</w:t>
      </w:r>
      <w:bookmarkStart w:id="0" w:name="_Hlk525221018"/>
      <w:r w:rsidR="006C57A7" w:rsidRPr="007D355A">
        <w:rPr>
          <w:rFonts w:ascii="方正小标宋简体" w:eastAsia="方正小标宋简体" w:hAnsi="华文中宋" w:cs="黑体" w:hint="eastAsia"/>
          <w:color w:val="000000"/>
          <w:sz w:val="44"/>
          <w:szCs w:val="44"/>
        </w:rPr>
        <w:t>车辆模型竞赛</w:t>
      </w:r>
      <w:r w:rsidRPr="007D355A">
        <w:rPr>
          <w:rFonts w:ascii="方正小标宋简体" w:eastAsia="方正小标宋简体" w:hAnsi="华文中宋" w:cs="黑体" w:hint="eastAsia"/>
          <w:color w:val="000000"/>
          <w:sz w:val="44"/>
          <w:szCs w:val="44"/>
        </w:rPr>
        <w:t>活动</w:t>
      </w:r>
    </w:p>
    <w:bookmarkEnd w:id="0"/>
    <w:p w:rsidR="00816D74" w:rsidRPr="007D355A" w:rsidRDefault="00467887">
      <w:pPr>
        <w:jc w:val="center"/>
        <w:rPr>
          <w:rFonts w:ascii="方正小标宋简体" w:eastAsia="方正小标宋简体" w:hAnsi="华文中宋" w:hint="eastAsia"/>
          <w:sz w:val="44"/>
          <w:szCs w:val="44"/>
        </w:rPr>
      </w:pPr>
      <w:r w:rsidRPr="007D355A">
        <w:rPr>
          <w:rFonts w:ascii="方正小标宋简体" w:eastAsia="方正小标宋简体" w:hAnsi="华文中宋" w:cs="黑体" w:hint="eastAsia"/>
          <w:sz w:val="44"/>
          <w:szCs w:val="44"/>
        </w:rPr>
        <w:t>安全责任书</w:t>
      </w:r>
    </w:p>
    <w:p w:rsidR="00816D74" w:rsidRDefault="00816D74">
      <w:pPr>
        <w:ind w:firstLineChars="240" w:firstLine="672"/>
        <w:jc w:val="center"/>
        <w:rPr>
          <w:rFonts w:ascii="华文中宋" w:eastAsia="华文中宋" w:hAnsi="华文中宋"/>
          <w:sz w:val="28"/>
          <w:szCs w:val="28"/>
        </w:rPr>
      </w:pPr>
      <w:bookmarkStart w:id="1" w:name="_GoBack"/>
      <w:bookmarkEnd w:id="1"/>
    </w:p>
    <w:p w:rsidR="00816D74" w:rsidRDefault="00467887">
      <w:pPr>
        <w:spacing w:line="580" w:lineRule="exact"/>
        <w:ind w:firstLineChars="200" w:firstLine="560"/>
        <w:rPr>
          <w:rFonts w:ascii="仿宋_GB2312" w:eastAsia="仿宋_GB2312"/>
          <w:sz w:val="28"/>
          <w:szCs w:val="28"/>
        </w:rPr>
      </w:pPr>
      <w:r>
        <w:rPr>
          <w:rFonts w:ascii="仿宋_GB2312" w:eastAsia="仿宋_GB2312" w:cs="仿宋_GB2312" w:hint="eastAsia"/>
          <w:sz w:val="28"/>
          <w:szCs w:val="28"/>
        </w:rPr>
        <w:t>为确保参</w:t>
      </w:r>
      <w:r>
        <w:rPr>
          <w:rFonts w:ascii="仿宋_GB2312" w:eastAsia="仿宋_GB2312" w:cs="仿宋_GB2312" w:hint="eastAsia"/>
          <w:color w:val="000000"/>
          <w:sz w:val="28"/>
          <w:szCs w:val="28"/>
        </w:rPr>
        <w:t>加</w:t>
      </w:r>
      <w:r>
        <w:rPr>
          <w:rFonts w:ascii="仿宋_GB2312" w:eastAsia="仿宋_GB2312" w:cs="仿宋_GB2312"/>
          <w:color w:val="000000"/>
          <w:sz w:val="28"/>
          <w:szCs w:val="28"/>
        </w:rPr>
        <w:t>202</w:t>
      </w:r>
      <w:r>
        <w:rPr>
          <w:rFonts w:ascii="仿宋_GB2312" w:eastAsia="仿宋_GB2312" w:cs="仿宋_GB2312" w:hint="eastAsia"/>
          <w:color w:val="000000"/>
          <w:sz w:val="28"/>
          <w:szCs w:val="28"/>
        </w:rPr>
        <w:t>3年通州区中小学生</w:t>
      </w:r>
      <w:r w:rsidR="006C57A7">
        <w:rPr>
          <w:rFonts w:ascii="仿宋_GB2312" w:eastAsia="仿宋_GB2312" w:cs="仿宋_GB2312" w:hint="eastAsia"/>
          <w:color w:val="000000"/>
          <w:sz w:val="28"/>
          <w:szCs w:val="28"/>
        </w:rPr>
        <w:t>车辆模型竞赛</w:t>
      </w:r>
      <w:r>
        <w:rPr>
          <w:rFonts w:ascii="仿宋_GB2312" w:eastAsia="仿宋_GB2312" w:cs="仿宋_GB2312" w:hint="eastAsia"/>
          <w:color w:val="000000"/>
          <w:sz w:val="28"/>
          <w:szCs w:val="28"/>
        </w:rPr>
        <w:t>活动（</w:t>
      </w:r>
      <w:r>
        <w:rPr>
          <w:rFonts w:ascii="仿宋_GB2312" w:eastAsia="仿宋_GB2312" w:cs="仿宋_GB2312"/>
          <w:color w:val="000000"/>
          <w:sz w:val="28"/>
          <w:szCs w:val="28"/>
        </w:rPr>
        <w:t>202</w:t>
      </w:r>
      <w:r>
        <w:rPr>
          <w:rFonts w:ascii="仿宋_GB2312" w:eastAsia="仿宋_GB2312" w:cs="仿宋_GB2312" w:hint="eastAsia"/>
          <w:color w:val="000000"/>
          <w:sz w:val="28"/>
          <w:szCs w:val="28"/>
        </w:rPr>
        <w:t>3年</w:t>
      </w:r>
      <w:r w:rsidR="006C57A7">
        <w:rPr>
          <w:rFonts w:ascii="仿宋_GB2312" w:eastAsia="仿宋_GB2312" w:cs="仿宋_GB2312"/>
          <w:color w:val="000000"/>
          <w:sz w:val="28"/>
          <w:szCs w:val="28"/>
        </w:rPr>
        <w:t>10</w:t>
      </w:r>
      <w:r>
        <w:rPr>
          <w:rFonts w:ascii="仿宋_GB2312" w:eastAsia="仿宋_GB2312" w:cs="仿宋_GB2312" w:hint="eastAsia"/>
          <w:color w:val="000000"/>
          <w:sz w:val="28"/>
          <w:szCs w:val="28"/>
        </w:rPr>
        <w:t>月</w:t>
      </w:r>
      <w:r w:rsidR="006C57A7">
        <w:rPr>
          <w:rFonts w:ascii="仿宋_GB2312" w:eastAsia="仿宋_GB2312" w:cs="仿宋_GB2312"/>
          <w:color w:val="000000"/>
          <w:sz w:val="28"/>
          <w:szCs w:val="28"/>
        </w:rPr>
        <w:t>21</w:t>
      </w:r>
      <w:r>
        <w:rPr>
          <w:rFonts w:ascii="仿宋_GB2312" w:eastAsia="仿宋_GB2312" w:cs="仿宋_GB2312" w:hint="eastAsia"/>
          <w:color w:val="000000"/>
          <w:sz w:val="28"/>
          <w:szCs w:val="28"/>
        </w:rPr>
        <w:t>日）师</w:t>
      </w:r>
      <w:r>
        <w:rPr>
          <w:rFonts w:ascii="仿宋_GB2312" w:eastAsia="仿宋_GB2312" w:cs="仿宋_GB2312" w:hint="eastAsia"/>
          <w:sz w:val="28"/>
          <w:szCs w:val="28"/>
        </w:rPr>
        <w:t>生的生命财产安全，避免各种事故的发生，保证各项竞赛的顺利进行，</w:t>
      </w:r>
      <w:r>
        <w:rPr>
          <w:rFonts w:ascii="仿宋_GB2312" w:eastAsia="仿宋_GB2312" w:cs="仿宋_GB2312"/>
          <w:sz w:val="28"/>
          <w:szCs w:val="28"/>
          <w:u w:val="single"/>
        </w:rPr>
        <w:t xml:space="preserve">                      </w:t>
      </w:r>
      <w:r>
        <w:rPr>
          <w:rFonts w:ascii="仿宋_GB2312" w:eastAsia="仿宋_GB2312" w:cs="仿宋_GB2312" w:hint="eastAsia"/>
          <w:sz w:val="28"/>
          <w:szCs w:val="28"/>
        </w:rPr>
        <w:t>与本次竞赛的执行承办单位：北京市通州区青少年活动中心特</w:t>
      </w:r>
      <w:proofErr w:type="gramStart"/>
      <w:r>
        <w:rPr>
          <w:rFonts w:ascii="仿宋_GB2312" w:eastAsia="仿宋_GB2312" w:cs="仿宋_GB2312" w:hint="eastAsia"/>
          <w:sz w:val="28"/>
          <w:szCs w:val="28"/>
        </w:rPr>
        <w:t>签定</w:t>
      </w:r>
      <w:proofErr w:type="gramEnd"/>
      <w:r>
        <w:rPr>
          <w:rFonts w:ascii="仿宋_GB2312" w:eastAsia="仿宋_GB2312" w:cs="仿宋_GB2312" w:hint="eastAsia"/>
          <w:sz w:val="28"/>
          <w:szCs w:val="28"/>
        </w:rPr>
        <w:t>安全责任书如下：</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一、按照北京市教育系统安全工作部署，从维护社会稳定的高度，以保证参赛活动师生的安全为根本出发点，怀着高度的政治责任感，切实做好本学校参赛队“安全第一、预防为主、管理严格、秩序良好”的安全教育和安全管理工作。</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二、各学校领队为</w:t>
      </w:r>
      <w:proofErr w:type="gramStart"/>
      <w:r>
        <w:rPr>
          <w:rFonts w:ascii="仿宋_GB2312" w:eastAsia="仿宋_GB2312" w:cs="仿宋_GB2312" w:hint="eastAsia"/>
          <w:sz w:val="28"/>
          <w:szCs w:val="28"/>
        </w:rPr>
        <w:t>安全第一</w:t>
      </w:r>
      <w:proofErr w:type="gramEnd"/>
      <w:r>
        <w:rPr>
          <w:rFonts w:ascii="仿宋_GB2312" w:eastAsia="仿宋_GB2312" w:cs="仿宋_GB2312" w:hint="eastAsia"/>
          <w:sz w:val="28"/>
          <w:szCs w:val="28"/>
        </w:rPr>
        <w:t>责任人，服从并积极协助市竞赛活动办公室认真做好比赛期间的安全保卫工作。</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三、各学校领队负责本学校所有参加比赛活动师生的排查工作，注意人员思想情绪的变化，防止发生过激行为或借机实施各类不安全隐患的行动，发现苗头要及早采取措施，妥善处置。</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四、各学校领队应注意及时了解和掌握学生的思想动向，对心理和行为表现异常的学生，要及时进行疏导工作，及时化解矛盾。</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t>五、各学校参赛师生应提高警惕，自行保管好所携带的集体和个人物品，特别是照相机、手机、钱财、有价票证等贵重物品，防止被盗和丢失。</w:t>
      </w:r>
    </w:p>
    <w:p w:rsidR="00816D74" w:rsidRDefault="00467887">
      <w:pPr>
        <w:spacing w:line="580" w:lineRule="exact"/>
        <w:ind w:firstLine="570"/>
        <w:rPr>
          <w:rFonts w:ascii="仿宋_GB2312" w:eastAsia="仿宋_GB2312"/>
          <w:sz w:val="28"/>
          <w:szCs w:val="28"/>
        </w:rPr>
      </w:pPr>
      <w:r>
        <w:rPr>
          <w:rFonts w:ascii="仿宋_GB2312" w:eastAsia="仿宋_GB2312" w:cs="仿宋_GB2312" w:hint="eastAsia"/>
          <w:sz w:val="28"/>
          <w:szCs w:val="28"/>
        </w:rPr>
        <w:lastRenderedPageBreak/>
        <w:t>六、除必须的比赛器材及工具外，禁止携带和使用易燃易爆危险品及管制刀具等参加比赛，比赛现场禁止使用明火。</w:t>
      </w:r>
    </w:p>
    <w:p w:rsidR="00816D74" w:rsidRDefault="00467887">
      <w:pPr>
        <w:spacing w:line="580" w:lineRule="exact"/>
        <w:ind w:leftChars="3" w:left="6" w:firstLineChars="200" w:firstLine="560"/>
        <w:rPr>
          <w:rFonts w:ascii="仿宋_GB2312" w:eastAsia="仿宋_GB2312"/>
          <w:sz w:val="28"/>
          <w:szCs w:val="28"/>
        </w:rPr>
      </w:pPr>
      <w:r>
        <w:rPr>
          <w:rFonts w:ascii="仿宋_GB2312" w:eastAsia="仿宋_GB2312" w:cs="仿宋_GB2312" w:hint="eastAsia"/>
          <w:sz w:val="28"/>
          <w:szCs w:val="28"/>
        </w:rPr>
        <w:t>七、各学校加强对学生的组织纪律性教育，要遵守市竞赛办公室的各项规定，要遵守活动场所的各项规定，要遵守参加大型活动的各项规定，违反规定和相关要求造成后果，由参赛单位及参赛人员自行承担。</w:t>
      </w:r>
    </w:p>
    <w:p w:rsidR="00816D74" w:rsidRDefault="00467887">
      <w:pPr>
        <w:pStyle w:val="a3"/>
        <w:spacing w:line="580" w:lineRule="exact"/>
        <w:rPr>
          <w:rFonts w:cs="Times New Roman"/>
        </w:rPr>
      </w:pPr>
      <w:r>
        <w:rPr>
          <w:rFonts w:hint="eastAsia"/>
        </w:rPr>
        <w:t>八、各学校领队应密切关注本学校师生在比赛期间的身体健康状态，做好卫生防病工作。如发现有人身体不适（根据其身体状况），立即通知所在学校或家长，并送到医院。</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九、各参赛的学校要确保交通安全，做好车辆保养、检修，选派经验丰富的司机，或租用有运营资质的正规车辆。保证参赛学生往返比赛现场的交通安全。</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十、各参赛学校要团结友爱，相互尊重、相互信任、相互学习、相互谦让，如发生矛盾应高风格，妥善解决，防止事态扩大。</w:t>
      </w:r>
    </w:p>
    <w:p w:rsidR="00816D74" w:rsidRDefault="00467887">
      <w:pPr>
        <w:spacing w:line="580" w:lineRule="exact"/>
        <w:ind w:firstLine="573"/>
        <w:rPr>
          <w:rFonts w:ascii="仿宋_GB2312" w:eastAsia="仿宋_GB2312"/>
          <w:sz w:val="28"/>
          <w:szCs w:val="28"/>
        </w:rPr>
      </w:pPr>
      <w:r>
        <w:rPr>
          <w:rFonts w:ascii="仿宋_GB2312" w:eastAsia="仿宋_GB2312" w:cs="仿宋_GB2312" w:hint="eastAsia"/>
          <w:sz w:val="28"/>
          <w:szCs w:val="28"/>
        </w:rPr>
        <w:t>十一、发生突发事件需要疏散时，要教育学生保持镇静，听从工作人员指挥，按先学生，后老师，最后工作人员、领导的顺序进行疏散。</w:t>
      </w:r>
    </w:p>
    <w:p w:rsidR="00816D74" w:rsidRDefault="00467887">
      <w:pPr>
        <w:pStyle w:val="3"/>
        <w:spacing w:line="580" w:lineRule="exact"/>
        <w:rPr>
          <w:rFonts w:ascii="仿宋_GB2312" w:eastAsia="仿宋_GB2312"/>
        </w:rPr>
      </w:pPr>
      <w:r>
        <w:rPr>
          <w:rFonts w:ascii="仿宋_GB2312" w:eastAsia="仿宋_GB2312" w:cs="仿宋_GB2312" w:hint="eastAsia"/>
        </w:rPr>
        <w:t>十二、参与本项活动的各学校负责人签字并加盖学校公章。</w:t>
      </w:r>
    </w:p>
    <w:p w:rsidR="00816D74" w:rsidRDefault="00816D74">
      <w:pPr>
        <w:spacing w:line="580" w:lineRule="exact"/>
        <w:rPr>
          <w:rFonts w:ascii="仿宋_GB2312" w:eastAsia="仿宋_GB2312"/>
          <w:b/>
          <w:bCs/>
          <w:sz w:val="28"/>
          <w:szCs w:val="28"/>
        </w:rPr>
      </w:pPr>
    </w:p>
    <w:p w:rsidR="00816D74" w:rsidRDefault="00816D74">
      <w:pPr>
        <w:spacing w:line="480" w:lineRule="exact"/>
        <w:ind w:firstLineChars="1700" w:firstLine="4779"/>
        <w:rPr>
          <w:rFonts w:ascii="仿宋_GB2312" w:eastAsia="仿宋_GB2312"/>
          <w:b/>
          <w:bCs/>
          <w:sz w:val="28"/>
          <w:szCs w:val="28"/>
        </w:rPr>
      </w:pPr>
    </w:p>
    <w:p w:rsidR="00816D74" w:rsidRDefault="00467887">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负责人：（签名）</w:t>
      </w:r>
      <w:r>
        <w:rPr>
          <w:rFonts w:ascii="仿宋_GB2312" w:eastAsia="仿宋_GB2312" w:cs="仿宋_GB2312"/>
          <w:sz w:val="28"/>
          <w:szCs w:val="28"/>
        </w:rPr>
        <w:t xml:space="preserve">             </w:t>
      </w:r>
    </w:p>
    <w:p w:rsidR="00816D74" w:rsidRDefault="00816D74">
      <w:pPr>
        <w:spacing w:line="480" w:lineRule="exact"/>
        <w:jc w:val="right"/>
        <w:rPr>
          <w:rFonts w:ascii="仿宋_GB2312" w:eastAsia="仿宋_GB2312"/>
          <w:sz w:val="28"/>
          <w:szCs w:val="28"/>
        </w:rPr>
      </w:pPr>
    </w:p>
    <w:p w:rsidR="00816D74" w:rsidRDefault="00467887">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单位：（盖章）</w:t>
      </w:r>
      <w:r>
        <w:rPr>
          <w:rFonts w:ascii="仿宋_GB2312" w:eastAsia="仿宋_GB2312" w:cs="仿宋_GB2312"/>
          <w:sz w:val="28"/>
          <w:szCs w:val="28"/>
        </w:rPr>
        <w:t xml:space="preserve">               </w:t>
      </w:r>
    </w:p>
    <w:p w:rsidR="00816D74" w:rsidRDefault="00816D74">
      <w:pPr>
        <w:spacing w:line="480" w:lineRule="exact"/>
        <w:jc w:val="right"/>
        <w:rPr>
          <w:rFonts w:ascii="仿宋_GB2312" w:eastAsia="仿宋_GB2312"/>
          <w:sz w:val="28"/>
          <w:szCs w:val="28"/>
        </w:rPr>
      </w:pPr>
    </w:p>
    <w:p w:rsidR="00816D74" w:rsidRDefault="00467887">
      <w:pPr>
        <w:wordWrap w:val="0"/>
        <w:spacing w:line="480" w:lineRule="exact"/>
        <w:ind w:firstLineChars="300" w:firstLine="840"/>
        <w:jc w:val="right"/>
        <w:rPr>
          <w:rFonts w:ascii="仿宋_GB2312" w:eastAsia="仿宋_GB2312" w:cs="仿宋_GB2312"/>
          <w:sz w:val="28"/>
          <w:szCs w:val="28"/>
        </w:rPr>
      </w:pPr>
      <w:r>
        <w:rPr>
          <w:rFonts w:ascii="仿宋_GB2312" w:eastAsia="仿宋_GB2312" w:cs="仿宋_GB2312" w:hint="eastAsia"/>
          <w:sz w:val="28"/>
          <w:szCs w:val="28"/>
        </w:rPr>
        <w:t>年</w:t>
      </w:r>
      <w:r>
        <w:rPr>
          <w:rFonts w:ascii="仿宋_GB2312" w:eastAsia="仿宋_GB2312" w:cs="仿宋_GB2312"/>
          <w:sz w:val="28"/>
          <w:szCs w:val="28"/>
        </w:rPr>
        <w:t xml:space="preserve">     </w:t>
      </w:r>
      <w:r>
        <w:rPr>
          <w:rFonts w:ascii="仿宋_GB2312" w:eastAsia="仿宋_GB2312" w:cs="仿宋_GB2312" w:hint="eastAsia"/>
          <w:sz w:val="28"/>
          <w:szCs w:val="28"/>
        </w:rPr>
        <w:t>月</w:t>
      </w:r>
      <w:r>
        <w:rPr>
          <w:rFonts w:ascii="仿宋_GB2312" w:eastAsia="仿宋_GB2312" w:cs="仿宋_GB2312"/>
          <w:sz w:val="28"/>
          <w:szCs w:val="28"/>
        </w:rPr>
        <w:t xml:space="preserve">    </w:t>
      </w:r>
      <w:r>
        <w:rPr>
          <w:rFonts w:ascii="仿宋_GB2312" w:eastAsia="仿宋_GB2312" w:cs="仿宋_GB2312" w:hint="eastAsia"/>
          <w:sz w:val="28"/>
          <w:szCs w:val="28"/>
        </w:rPr>
        <w:t>日</w:t>
      </w:r>
      <w:r>
        <w:rPr>
          <w:rFonts w:ascii="仿宋_GB2312" w:eastAsia="仿宋_GB2312" w:cs="仿宋_GB2312"/>
          <w:sz w:val="28"/>
          <w:szCs w:val="28"/>
        </w:rPr>
        <w:t xml:space="preserve">        </w:t>
      </w:r>
    </w:p>
    <w:p w:rsidR="00816D74" w:rsidRDefault="00816D74"/>
    <w:sectPr w:rsidR="00816D74">
      <w:headerReference w:type="default" r:id="rId6"/>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402" w:rsidRDefault="00871402">
      <w:r>
        <w:separator/>
      </w:r>
    </w:p>
  </w:endnote>
  <w:endnote w:type="continuationSeparator" w:id="0">
    <w:p w:rsidR="00871402" w:rsidRDefault="0087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D74" w:rsidRDefault="00467887">
    <w:pPr>
      <w:pStyle w:val="a7"/>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2</w:t>
    </w:r>
    <w:r>
      <w:rPr>
        <w:rStyle w:val="ab"/>
      </w:rPr>
      <w:fldChar w:fldCharType="end"/>
    </w:r>
  </w:p>
  <w:p w:rsidR="00816D74" w:rsidRDefault="00816D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402" w:rsidRDefault="00871402">
      <w:r>
        <w:separator/>
      </w:r>
    </w:p>
  </w:footnote>
  <w:footnote w:type="continuationSeparator" w:id="0">
    <w:p w:rsidR="00871402" w:rsidRDefault="0087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D74" w:rsidRDefault="00816D74">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M5N2NlNGIzM2VjMDIxMzExNDc2NGUzZjM1MTQ0OTgifQ=="/>
  </w:docVars>
  <w:rsids>
    <w:rsidRoot w:val="00AB1BBB"/>
    <w:rsid w:val="000514A2"/>
    <w:rsid w:val="00056613"/>
    <w:rsid w:val="00107373"/>
    <w:rsid w:val="001A6615"/>
    <w:rsid w:val="001A7D3E"/>
    <w:rsid w:val="001F6BAB"/>
    <w:rsid w:val="00252458"/>
    <w:rsid w:val="002708B7"/>
    <w:rsid w:val="00270A74"/>
    <w:rsid w:val="00272E62"/>
    <w:rsid w:val="00401678"/>
    <w:rsid w:val="00467887"/>
    <w:rsid w:val="004A50E6"/>
    <w:rsid w:val="004A7C3E"/>
    <w:rsid w:val="00551EAA"/>
    <w:rsid w:val="005F6B37"/>
    <w:rsid w:val="006A43F3"/>
    <w:rsid w:val="006C57A7"/>
    <w:rsid w:val="00763C0A"/>
    <w:rsid w:val="0079301C"/>
    <w:rsid w:val="007A19A3"/>
    <w:rsid w:val="007B64A9"/>
    <w:rsid w:val="007D355A"/>
    <w:rsid w:val="00816D74"/>
    <w:rsid w:val="00871402"/>
    <w:rsid w:val="008747FB"/>
    <w:rsid w:val="009B2BFC"/>
    <w:rsid w:val="009C0E59"/>
    <w:rsid w:val="009D1A1D"/>
    <w:rsid w:val="00A00E1C"/>
    <w:rsid w:val="00AB1BBB"/>
    <w:rsid w:val="00AB66A0"/>
    <w:rsid w:val="00AD359B"/>
    <w:rsid w:val="00B642EE"/>
    <w:rsid w:val="00B661D9"/>
    <w:rsid w:val="00B90B26"/>
    <w:rsid w:val="00BE744F"/>
    <w:rsid w:val="00C427ED"/>
    <w:rsid w:val="00D330AC"/>
    <w:rsid w:val="00D852E1"/>
    <w:rsid w:val="00DA6973"/>
    <w:rsid w:val="00E33984"/>
    <w:rsid w:val="00E46648"/>
    <w:rsid w:val="00EB12D7"/>
    <w:rsid w:val="00EF3234"/>
    <w:rsid w:val="00F025F8"/>
    <w:rsid w:val="00F41C82"/>
    <w:rsid w:val="00F43853"/>
    <w:rsid w:val="40853FDE"/>
    <w:rsid w:val="40CD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02ED69F-9BEC-4C45-8461-0F5DD93F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lsdException w:name="Table Grid" w:uiPriority="59"/>
    <w:lsdException w:name="Table Theme" w:locked="1"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line="560" w:lineRule="exact"/>
      <w:ind w:firstLine="570"/>
    </w:pPr>
    <w:rPr>
      <w:rFonts w:ascii="仿宋_GB2312" w:eastAsia="仿宋_GB2312" w:cs="仿宋_GB2312"/>
      <w:sz w:val="28"/>
      <w:szCs w:val="28"/>
    </w:rPr>
  </w:style>
  <w:style w:type="paragraph" w:styleId="a5">
    <w:name w:val="Balloon Text"/>
    <w:basedOn w:val="a"/>
    <w:link w:val="a6"/>
    <w:uiPriority w:val="99"/>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uiPriority w:val="99"/>
    <w:pPr>
      <w:spacing w:line="520" w:lineRule="exact"/>
      <w:ind w:firstLine="573"/>
    </w:pPr>
    <w:rPr>
      <w:sz w:val="28"/>
      <w:szCs w:val="28"/>
    </w:rPr>
  </w:style>
  <w:style w:type="character" w:styleId="ab">
    <w:name w:val="page number"/>
    <w:basedOn w:val="a0"/>
    <w:uiPriority w:val="99"/>
  </w:style>
  <w:style w:type="character" w:customStyle="1" w:styleId="30">
    <w:name w:val="正文文本缩进 3 字符"/>
    <w:link w:val="3"/>
    <w:uiPriority w:val="99"/>
    <w:semiHidden/>
    <w:rPr>
      <w:sz w:val="16"/>
      <w:szCs w:val="16"/>
    </w:rPr>
  </w:style>
  <w:style w:type="character" w:customStyle="1" w:styleId="a4">
    <w:name w:val="正文文本缩进 字符"/>
    <w:link w:val="a3"/>
    <w:uiPriority w:val="99"/>
    <w:semiHidden/>
    <w:rPr>
      <w:szCs w:val="21"/>
    </w:rPr>
  </w:style>
  <w:style w:type="character" w:customStyle="1" w:styleId="a8">
    <w:name w:val="页脚 字符"/>
    <w:link w:val="a7"/>
    <w:uiPriority w:val="99"/>
    <w:semiHidden/>
    <w:rPr>
      <w:sz w:val="18"/>
      <w:szCs w:val="18"/>
    </w:rPr>
  </w:style>
  <w:style w:type="character" w:customStyle="1" w:styleId="a6">
    <w:name w:val="批注框文本 字符"/>
    <w:link w:val="a5"/>
    <w:uiPriority w:val="99"/>
    <w:semiHidden/>
    <w:rPr>
      <w:sz w:val="0"/>
      <w:szCs w:val="0"/>
    </w:rPr>
  </w:style>
  <w:style w:type="character" w:customStyle="1" w:styleId="aa">
    <w:name w:val="页眉 字符"/>
    <w:link w:val="a9"/>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152</Words>
  <Characters>870</Characters>
  <Application>Microsoft Office Word</Application>
  <DocSecurity>0</DocSecurity>
  <Lines>7</Lines>
  <Paragraphs>2</Paragraphs>
  <ScaleCrop>false</ScaleCrop>
  <Company>Lenovo (Beijing) Limited</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2012年北京市学生机器人智能大赛</dc:title>
  <dc:creator>Lenovo User</dc:creator>
  <cp:lastModifiedBy>Administrator</cp:lastModifiedBy>
  <cp:revision>7</cp:revision>
  <cp:lastPrinted>2015-12-01T09:03:00Z</cp:lastPrinted>
  <dcterms:created xsi:type="dcterms:W3CDTF">2021-09-29T03:12:00Z</dcterms:created>
  <dcterms:modified xsi:type="dcterms:W3CDTF">2023-10-07T06:43:00Z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184CC1DC67BE465A92275E8EAB128FE1</vt:lpwstr>
  </property>
</Properties>
</file>