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AAD33" w14:textId="77777777" w:rsidR="00892FD0" w:rsidRPr="000429F0" w:rsidRDefault="00892FD0" w:rsidP="009E0918">
      <w:pPr>
        <w:spacing w:line="5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0429F0">
        <w:rPr>
          <w:rFonts w:ascii="方正小标宋简体" w:eastAsia="方正小标宋简体" w:hAnsi="宋体" w:hint="eastAsia"/>
          <w:bCs/>
          <w:sz w:val="44"/>
          <w:szCs w:val="44"/>
        </w:rPr>
        <w:t>“运河扬帆 载梦远航”</w:t>
      </w:r>
    </w:p>
    <w:p w14:paraId="17C36DFF" w14:textId="4788BBD6" w:rsidR="00892FD0" w:rsidRPr="000429F0" w:rsidRDefault="00892FD0" w:rsidP="009E0918">
      <w:pPr>
        <w:spacing w:line="5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0429F0">
        <w:rPr>
          <w:rFonts w:ascii="方正小标宋简体" w:eastAsia="方正小标宋简体" w:hAnsi="宋体" w:hint="eastAsia"/>
          <w:bCs/>
          <w:sz w:val="44"/>
          <w:szCs w:val="44"/>
        </w:rPr>
        <w:t>202</w:t>
      </w:r>
      <w:r w:rsidR="003737D3">
        <w:rPr>
          <w:rFonts w:ascii="方正小标宋简体" w:eastAsia="方正小标宋简体" w:hAnsi="宋体"/>
          <w:bCs/>
          <w:sz w:val="44"/>
          <w:szCs w:val="44"/>
        </w:rPr>
        <w:t>3</w:t>
      </w:r>
      <w:r w:rsidRPr="000429F0">
        <w:rPr>
          <w:rFonts w:ascii="方正小标宋简体" w:eastAsia="方正小标宋简体" w:hAnsi="宋体" w:hint="eastAsia"/>
          <w:bCs/>
          <w:sz w:val="44"/>
          <w:szCs w:val="44"/>
        </w:rPr>
        <w:t>年通州区</w:t>
      </w:r>
      <w:r w:rsidR="003737D3">
        <w:rPr>
          <w:rFonts w:ascii="方正小标宋简体" w:eastAsia="方正小标宋简体" w:hAnsi="宋体" w:hint="eastAsia"/>
          <w:bCs/>
          <w:sz w:val="44"/>
          <w:szCs w:val="44"/>
        </w:rPr>
        <w:t>青少年</w:t>
      </w:r>
      <w:r w:rsidRPr="000429F0">
        <w:rPr>
          <w:rFonts w:ascii="方正小标宋简体" w:eastAsia="方正小标宋简体" w:hAnsi="宋体" w:hint="eastAsia"/>
          <w:bCs/>
          <w:sz w:val="44"/>
          <w:szCs w:val="44"/>
        </w:rPr>
        <w:t>航海模型</w:t>
      </w:r>
      <w:r w:rsidR="003737D3">
        <w:rPr>
          <w:rFonts w:ascii="方正小标宋简体" w:eastAsia="方正小标宋简体" w:hAnsi="宋体" w:hint="eastAsia"/>
          <w:bCs/>
          <w:sz w:val="44"/>
          <w:szCs w:val="44"/>
        </w:rPr>
        <w:t>教育</w:t>
      </w:r>
      <w:r w:rsidRPr="000429F0">
        <w:rPr>
          <w:rFonts w:ascii="方正小标宋简体" w:eastAsia="方正小标宋简体" w:hAnsi="宋体" w:hint="eastAsia"/>
          <w:bCs/>
          <w:sz w:val="44"/>
          <w:szCs w:val="44"/>
        </w:rPr>
        <w:t>竞赛</w:t>
      </w:r>
    </w:p>
    <w:p w14:paraId="3B28323A" w14:textId="5E977A76" w:rsidR="00990BD6" w:rsidRPr="000429F0" w:rsidRDefault="00E57944" w:rsidP="009E0918">
      <w:pPr>
        <w:spacing w:line="560" w:lineRule="exact"/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论文及案例征集</w:t>
      </w:r>
      <w:r w:rsidR="00892FD0" w:rsidRPr="000429F0">
        <w:rPr>
          <w:rFonts w:ascii="方正小标宋简体" w:eastAsia="方正小标宋简体" w:hAnsi="宋体" w:hint="eastAsia"/>
          <w:bCs/>
          <w:sz w:val="44"/>
          <w:szCs w:val="44"/>
        </w:rPr>
        <w:t>规则</w:t>
      </w:r>
    </w:p>
    <w:p w14:paraId="62F27785" w14:textId="77777777" w:rsidR="00892FD0" w:rsidRDefault="00892FD0" w:rsidP="009E0918">
      <w:pPr>
        <w:spacing w:line="560" w:lineRule="exact"/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</w:p>
    <w:p w14:paraId="5FB33355" w14:textId="77777777" w:rsidR="00E57944" w:rsidRPr="009E0918" w:rsidRDefault="00E57944" w:rsidP="009E0918">
      <w:pPr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9E091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</w:t>
      </w:r>
      <w:r w:rsidRPr="00E5794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参加对象</w:t>
      </w:r>
    </w:p>
    <w:p w14:paraId="0562D407" w14:textId="508D9DE7" w:rsidR="00E57944" w:rsidRPr="00E57944" w:rsidRDefault="00E57944" w:rsidP="009E0918">
      <w:pPr>
        <w:spacing w:line="56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参与</w:t>
      </w:r>
      <w:r w:rsidRPr="00E5794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本次竞赛活动的全体辅导教师</w:t>
      </w:r>
    </w:p>
    <w:p w14:paraId="3B6CB389" w14:textId="1890392B" w:rsidR="00E57944" w:rsidRPr="00E57944" w:rsidRDefault="00E57944" w:rsidP="009E0918">
      <w:pPr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9E091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</w:t>
      </w:r>
      <w:r w:rsidRPr="00E5794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征文主题</w:t>
      </w:r>
    </w:p>
    <w:p w14:paraId="543061F0" w14:textId="77777777" w:rsidR="00E57944" w:rsidRPr="00E57944" w:rsidRDefault="00E57944" w:rsidP="009E0918">
      <w:pPr>
        <w:spacing w:line="56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E5794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航海模型运动高质量发展的研究与实践</w:t>
      </w:r>
    </w:p>
    <w:p w14:paraId="5F2A25DA" w14:textId="636FBC09" w:rsidR="00E57944" w:rsidRPr="00E57944" w:rsidRDefault="00E57944" w:rsidP="009E0918">
      <w:pPr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9E091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</w:t>
      </w:r>
      <w:r w:rsidRPr="00E5794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选题范围</w:t>
      </w:r>
    </w:p>
    <w:p w14:paraId="6EFB0B16" w14:textId="77777777" w:rsidR="00E57944" w:rsidRPr="00E57944" w:rsidRDefault="00E57944" w:rsidP="009E0918">
      <w:pPr>
        <w:spacing w:line="56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20"/>
        </w:rPr>
      </w:pPr>
      <w:r w:rsidRPr="00E57944">
        <w:rPr>
          <w:rFonts w:ascii="仿宋_GB2312" w:eastAsia="仿宋_GB2312" w:hAnsi="仿宋" w:cs="宋体" w:hint="eastAsia"/>
          <w:kern w:val="0"/>
          <w:sz w:val="32"/>
          <w:szCs w:val="32"/>
        </w:rPr>
        <w:t>围绕落实《</w:t>
      </w:r>
      <w:r w:rsidRPr="00E57944">
        <w:rPr>
          <w:rFonts w:ascii="仿宋_GB2312" w:eastAsia="仿宋_GB2312" w:hAnsi="仿宋" w:cs="宋体" w:hint="eastAsia"/>
          <w:color w:val="000000"/>
          <w:kern w:val="0"/>
          <w:sz w:val="32"/>
          <w:szCs w:val="20"/>
        </w:rPr>
        <w:t>全民科学素质行动规划纲要（</w:t>
      </w:r>
      <w:r w:rsidRPr="00E57944">
        <w:rPr>
          <w:rFonts w:ascii="仿宋_GB2312" w:eastAsia="仿宋_GB2312" w:hAnsi="仿宋" w:cs="宋体"/>
          <w:color w:val="000000"/>
          <w:kern w:val="0"/>
          <w:sz w:val="32"/>
          <w:szCs w:val="20"/>
        </w:rPr>
        <w:t>2021-2035年</w:t>
      </w:r>
      <w:r w:rsidRPr="00E57944">
        <w:rPr>
          <w:rFonts w:ascii="仿宋_GB2312" w:eastAsia="仿宋_GB2312" w:hAnsi="仿宋" w:cs="宋体" w:hint="eastAsia"/>
          <w:color w:val="000000"/>
          <w:kern w:val="0"/>
          <w:sz w:val="32"/>
          <w:szCs w:val="20"/>
        </w:rPr>
        <w:t>）》精神</w:t>
      </w:r>
      <w:r w:rsidRPr="00E57944">
        <w:rPr>
          <w:rFonts w:ascii="仿宋_GB2312" w:eastAsia="仿宋_GB2312" w:hAnsi="仿宋" w:cs="宋体" w:hint="eastAsia"/>
          <w:kern w:val="0"/>
          <w:sz w:val="32"/>
          <w:szCs w:val="32"/>
        </w:rPr>
        <w:t>，利用航海模型教育教学活动，探索培养创新精神和实践能力</w:t>
      </w:r>
      <w:r w:rsidRPr="00E57944">
        <w:rPr>
          <w:rFonts w:ascii="仿宋_GB2312" w:eastAsia="仿宋_GB2312" w:hAnsi="仿宋" w:cs="宋体" w:hint="eastAsia"/>
          <w:color w:val="000000"/>
          <w:kern w:val="0"/>
          <w:sz w:val="32"/>
          <w:szCs w:val="20"/>
        </w:rPr>
        <w:t>及加强学生爱国爱海洋意识教育的有效路径和方法。</w:t>
      </w:r>
    </w:p>
    <w:p w14:paraId="2FE5449A" w14:textId="77777777" w:rsidR="00E57944" w:rsidRPr="00E57944" w:rsidRDefault="00E57944" w:rsidP="009E0918">
      <w:pPr>
        <w:spacing w:line="56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E5794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可以涵盖但不限于以下内容：</w:t>
      </w:r>
    </w:p>
    <w:p w14:paraId="09859A4C" w14:textId="52539A80" w:rsidR="00E57944" w:rsidRPr="00E57944" w:rsidRDefault="00E57944" w:rsidP="009E0918">
      <w:pPr>
        <w:spacing w:line="56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9E0918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（一）</w:t>
      </w:r>
      <w:r w:rsidRPr="00E5794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依托课后服务开展学生航海模型运动的实践研究</w:t>
      </w:r>
    </w:p>
    <w:p w14:paraId="657CFA9F" w14:textId="3F9C0B8A" w:rsidR="00E57944" w:rsidRPr="00E57944" w:rsidRDefault="00E57944" w:rsidP="009E0918">
      <w:pPr>
        <w:spacing w:line="56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9E0918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（二）</w:t>
      </w:r>
      <w:r w:rsidRPr="00E5794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新课程理念下开展航海模型运动教学的课程建设</w:t>
      </w:r>
    </w:p>
    <w:p w14:paraId="06A79BA1" w14:textId="55FF9F55" w:rsidR="00E57944" w:rsidRPr="00E57944" w:rsidRDefault="00E57944" w:rsidP="009E0918">
      <w:pPr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9E0918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（三）</w:t>
      </w:r>
      <w:r w:rsidRPr="00E57944">
        <w:rPr>
          <w:rFonts w:ascii="仿宋_GB2312" w:eastAsia="仿宋_GB2312" w:hAnsi="仿宋" w:cs="宋体" w:hint="eastAsia"/>
          <w:kern w:val="0"/>
          <w:sz w:val="32"/>
          <w:szCs w:val="32"/>
        </w:rPr>
        <w:t>学科教学与航海模型运动相融合的成功案例</w:t>
      </w:r>
    </w:p>
    <w:p w14:paraId="670A183F" w14:textId="2675E4E4" w:rsidR="00E57944" w:rsidRPr="00E57944" w:rsidRDefault="00E57944" w:rsidP="009E0918">
      <w:pPr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9E091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</w:t>
      </w:r>
      <w:r w:rsidRPr="00E5794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内容要求</w:t>
      </w:r>
    </w:p>
    <w:p w14:paraId="095121E6" w14:textId="172DB34B" w:rsidR="00E57944" w:rsidRPr="00E57944" w:rsidRDefault="00E57944" w:rsidP="009E0918">
      <w:pPr>
        <w:spacing w:line="56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9E0918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（一）</w:t>
      </w:r>
      <w:r w:rsidRPr="00E5794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论文以3500字左右为宜，案例正文不超过5000字，摘要不超过300字。</w:t>
      </w:r>
    </w:p>
    <w:p w14:paraId="4E360EDE" w14:textId="13A17A19" w:rsidR="009E0918" w:rsidRDefault="00E57944" w:rsidP="009E0918">
      <w:pPr>
        <w:spacing w:line="56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9E0918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（二）</w:t>
      </w:r>
      <w:r w:rsidRPr="00E5794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论文及案例作者最多2人</w:t>
      </w:r>
      <w:r w:rsidR="009E091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，</w:t>
      </w:r>
      <w:r w:rsidR="00AB700E" w:rsidRPr="00AB700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本次征文允许教师跨校合作</w:t>
      </w:r>
      <w:r w:rsidR="00AB700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，</w:t>
      </w:r>
      <w:r w:rsidR="009E091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其中最少1人为本次竞赛活动的辅导教师，</w:t>
      </w:r>
      <w:bookmarkStart w:id="0" w:name="_GoBack"/>
      <w:bookmarkEnd w:id="0"/>
      <w:r w:rsidR="009E091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以报告表为准。</w:t>
      </w:r>
    </w:p>
    <w:p w14:paraId="088E3572" w14:textId="04CC6925" w:rsidR="00E57944" w:rsidRPr="00E57944" w:rsidRDefault="009E0918" w:rsidP="009E0918">
      <w:pPr>
        <w:spacing w:line="56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AB700E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（三）</w:t>
      </w:r>
      <w:r w:rsidR="00E57944" w:rsidRPr="00E5794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引文注释一律采用尾注形式。</w:t>
      </w:r>
    </w:p>
    <w:p w14:paraId="52A5156E" w14:textId="7CFB2692" w:rsidR="00E57944" w:rsidRPr="00E57944" w:rsidRDefault="00E57944" w:rsidP="009E0918">
      <w:pPr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9E091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五、</w:t>
      </w:r>
      <w:r w:rsidRPr="00E5794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首页标注</w:t>
      </w:r>
    </w:p>
    <w:p w14:paraId="2233ED96" w14:textId="00873240" w:rsidR="00E57944" w:rsidRDefault="00E57944" w:rsidP="009E0918">
      <w:pPr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E57944">
        <w:rPr>
          <w:rFonts w:ascii="仿宋_GB2312" w:eastAsia="仿宋_GB2312" w:hAnsi="仿宋" w:cs="宋体" w:hint="eastAsia"/>
          <w:kern w:val="0"/>
          <w:sz w:val="32"/>
          <w:szCs w:val="32"/>
        </w:rPr>
        <w:t>首页应标明题目、作者姓名、工作单位、所教学科、联系电话、通讯地址、电子邮箱。</w:t>
      </w:r>
    </w:p>
    <w:p w14:paraId="487EDE8E" w14:textId="4FD45829" w:rsidR="00E57944" w:rsidRPr="00E57944" w:rsidRDefault="00E57944" w:rsidP="009E0918">
      <w:pPr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9E091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六、</w:t>
      </w:r>
      <w:r w:rsidRPr="00E5794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格式规范</w:t>
      </w:r>
    </w:p>
    <w:p w14:paraId="462CC840" w14:textId="7EFC2C6C" w:rsidR="00E57944" w:rsidRPr="00E57944" w:rsidRDefault="00E57944" w:rsidP="009E0918">
      <w:pPr>
        <w:spacing w:line="56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9E0918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（一）</w:t>
      </w:r>
      <w:r w:rsidRPr="00E57944">
        <w:rPr>
          <w:rFonts w:ascii="仿宋_GB2312" w:eastAsia="仿宋_GB2312" w:hAnsi="仿宋_GB2312" w:cs="仿宋_GB2312" w:hint="eastAsia"/>
          <w:sz w:val="32"/>
          <w:szCs w:val="32"/>
        </w:rPr>
        <w:t>A4</w:t>
      </w:r>
      <w:r w:rsidRPr="00E57944">
        <w:rPr>
          <w:rFonts w:ascii="仿宋_GB2312" w:eastAsia="仿宋_GB2312" w:hAnsi="仿宋" w:cs="Times New Roman" w:hint="eastAsia"/>
          <w:kern w:val="0"/>
          <w:sz w:val="32"/>
          <w:szCs w:val="32"/>
        </w:rPr>
        <w:t>纸张，上边距3.8厘米，下边距3.2厘米，左边距3.5厘米，右边距2.5厘米。</w:t>
      </w:r>
    </w:p>
    <w:p w14:paraId="3F0B10D9" w14:textId="4E416B2D" w:rsidR="00E57944" w:rsidRPr="00E57944" w:rsidRDefault="00E57944" w:rsidP="009E091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E0918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（二）</w:t>
      </w:r>
      <w:r w:rsidRPr="00E57944">
        <w:rPr>
          <w:rFonts w:ascii="仿宋_GB2312" w:eastAsia="仿宋_GB2312" w:hAnsi="仿宋" w:cs="Times New Roman" w:hint="eastAsia"/>
          <w:kern w:val="0"/>
          <w:sz w:val="32"/>
          <w:szCs w:val="32"/>
        </w:rPr>
        <w:t>正文主标题居中排，使用华文中宋二号字。主标题的段后距设为0.5行。副标题</w:t>
      </w:r>
      <w:r w:rsidRPr="00E57944">
        <w:rPr>
          <w:rFonts w:ascii="仿宋_GB2312" w:eastAsia="仿宋_GB2312" w:hAnsi="仿宋_GB2312" w:cs="仿宋_GB2312" w:hint="eastAsia"/>
          <w:sz w:val="32"/>
          <w:szCs w:val="32"/>
        </w:rPr>
        <w:t>另起一行，使用破折号加宋体小二号字如：“——******”。</w:t>
      </w:r>
    </w:p>
    <w:p w14:paraId="26922741" w14:textId="2C377B48" w:rsidR="00E57944" w:rsidRPr="00E57944" w:rsidRDefault="00E57944" w:rsidP="009E091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E0918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（三）</w:t>
      </w:r>
      <w:r w:rsidRPr="00E57944">
        <w:rPr>
          <w:rFonts w:ascii="仿宋_GB2312" w:eastAsia="仿宋_GB2312" w:hAnsi="仿宋_GB2312" w:cs="仿宋_GB2312" w:hint="eastAsia"/>
          <w:sz w:val="32"/>
          <w:szCs w:val="32"/>
        </w:rPr>
        <w:t>正文一级标题使用黑体三号字，序号使用汉字加顿号如：“一、”。二级标题使用楷体三号字，序号使用汉字加括号如：“（一）”。三级标题使用仿宋三号字，序号使用三号Times New Roman字体的阿拉伯数字加点如：“1.”。</w:t>
      </w:r>
    </w:p>
    <w:p w14:paraId="4FF8BAF5" w14:textId="23244315" w:rsidR="00E57944" w:rsidRPr="00E57944" w:rsidRDefault="00E57944" w:rsidP="009E091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E0918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（四）</w:t>
      </w:r>
      <w:r w:rsidRPr="00E57944">
        <w:rPr>
          <w:rFonts w:ascii="仿宋_GB2312" w:eastAsia="仿宋_GB2312" w:hAnsi="仿宋_GB2312" w:cs="仿宋_GB2312" w:hint="eastAsia"/>
          <w:sz w:val="32"/>
          <w:szCs w:val="32"/>
        </w:rPr>
        <w:t>正文使用仿宋三号字，首行缩进两字符，行距设置为1.5倍。正文如需配插图，图片下方应附50字以内说明，须注明拍摄者。</w:t>
      </w:r>
    </w:p>
    <w:p w14:paraId="27BD1192" w14:textId="74570D08" w:rsidR="00E57944" w:rsidRPr="00E57944" w:rsidRDefault="00E57944" w:rsidP="009E091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9E091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七</w:t>
      </w:r>
      <w:r w:rsidRPr="00E5794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、评选原</w:t>
      </w:r>
      <w:r w:rsidRPr="00E57944">
        <w:rPr>
          <w:rFonts w:ascii="黑体" w:eastAsia="黑体" w:hAnsi="黑体" w:cs="黑体" w:hint="eastAsia"/>
          <w:sz w:val="32"/>
          <w:szCs w:val="32"/>
        </w:rPr>
        <w:t>则</w:t>
      </w:r>
    </w:p>
    <w:p w14:paraId="1B57C2F1" w14:textId="77777777" w:rsidR="00E57944" w:rsidRPr="00E57944" w:rsidRDefault="00E57944" w:rsidP="009E091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57944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（一）真实性</w:t>
      </w:r>
      <w:r w:rsidRPr="00E57944">
        <w:rPr>
          <w:rFonts w:ascii="楷体_GB2312" w:eastAsia="楷体_GB2312" w:hAnsi="楷体" w:cs="楷体" w:hint="eastAsia"/>
          <w:sz w:val="32"/>
          <w:szCs w:val="32"/>
        </w:rPr>
        <w:t>。</w:t>
      </w:r>
      <w:r w:rsidRPr="00E57944">
        <w:rPr>
          <w:rFonts w:ascii="仿宋_GB2312" w:eastAsia="仿宋_GB2312" w:hAnsi="仿宋_GB2312" w:cs="仿宋_GB2312" w:hint="eastAsia"/>
          <w:sz w:val="32"/>
          <w:szCs w:val="32"/>
        </w:rPr>
        <w:t>参加征稿作品须为原创首发作品，没有在任何媒体（包括网络媒体）上公开发表，如发现虚构、杜撰和抄袭等情况，一律取消参赛资格。</w:t>
      </w:r>
    </w:p>
    <w:p w14:paraId="10DE542C" w14:textId="5D0E29FC" w:rsidR="00E57944" w:rsidRPr="00E57944" w:rsidRDefault="00E57944" w:rsidP="009E091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57944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（二）创新性。</w:t>
      </w:r>
      <w:r w:rsidRPr="00E57944">
        <w:rPr>
          <w:rFonts w:ascii="仿宋_GB2312" w:eastAsia="仿宋_GB2312" w:hAnsi="仿宋_GB2312" w:cs="仿宋_GB2312" w:hint="eastAsia"/>
          <w:sz w:val="32"/>
          <w:szCs w:val="32"/>
        </w:rPr>
        <w:t>为推进</w:t>
      </w:r>
      <w:r>
        <w:rPr>
          <w:rFonts w:ascii="仿宋_GB2312" w:eastAsia="仿宋_GB2312" w:hAnsi="仿宋_GB2312" w:cs="仿宋_GB2312" w:hint="eastAsia"/>
          <w:sz w:val="32"/>
          <w:szCs w:val="32"/>
        </w:rPr>
        <w:t>模型运动学科</w:t>
      </w:r>
      <w:r w:rsidRPr="00E57944">
        <w:rPr>
          <w:rFonts w:ascii="仿宋_GB2312" w:eastAsia="仿宋_GB2312" w:hAnsi="仿宋_GB2312" w:cs="仿宋_GB2312" w:hint="eastAsia"/>
          <w:sz w:val="32"/>
          <w:szCs w:val="32"/>
        </w:rPr>
        <w:t>发展进行创新性探索,方法上有创新,措施上有亮点。</w:t>
      </w:r>
    </w:p>
    <w:p w14:paraId="3C4FCD70" w14:textId="75449E57" w:rsidR="00E57944" w:rsidRPr="00E57944" w:rsidRDefault="00E57944" w:rsidP="009E091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57944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lastRenderedPageBreak/>
        <w:t>（三）实效性。</w:t>
      </w:r>
      <w:r w:rsidRPr="00E57944">
        <w:rPr>
          <w:rFonts w:ascii="仿宋_GB2312" w:eastAsia="仿宋_GB2312" w:hAnsi="仿宋_GB2312" w:cs="仿宋_GB2312" w:hint="eastAsia"/>
          <w:sz w:val="32"/>
          <w:szCs w:val="32"/>
        </w:rPr>
        <w:t>因地制宜、从实际出发,对</w:t>
      </w:r>
      <w:r>
        <w:rPr>
          <w:rFonts w:ascii="仿宋_GB2312" w:eastAsia="仿宋_GB2312" w:hAnsi="仿宋_GB2312" w:cs="仿宋_GB2312" w:hint="eastAsia"/>
          <w:sz w:val="32"/>
          <w:szCs w:val="32"/>
        </w:rPr>
        <w:t>模型运动</w:t>
      </w:r>
      <w:r w:rsidRPr="00E57944">
        <w:rPr>
          <w:rFonts w:ascii="仿宋_GB2312" w:eastAsia="仿宋_GB2312" w:hAnsi="仿宋_GB2312" w:cs="仿宋_GB2312" w:hint="eastAsia"/>
          <w:sz w:val="32"/>
          <w:szCs w:val="32"/>
        </w:rPr>
        <w:t>的开展具有积极的促进作用,成效得到广泛关注和认可。</w:t>
      </w:r>
    </w:p>
    <w:p w14:paraId="5C891708" w14:textId="77777777" w:rsidR="00E57944" w:rsidRPr="00E57944" w:rsidRDefault="00E57944" w:rsidP="009E091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57944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（四）典型性。</w:t>
      </w:r>
      <w:r w:rsidRPr="00E57944">
        <w:rPr>
          <w:rFonts w:ascii="仿宋_GB2312" w:eastAsia="仿宋_GB2312" w:hAnsi="仿宋_GB2312" w:cs="仿宋_GB2312" w:hint="eastAsia"/>
          <w:sz w:val="32"/>
          <w:szCs w:val="32"/>
        </w:rPr>
        <w:t>具有一定的代表性,对其他单位部门、学校和校外教育机构具有借鉴意义和应用价值。</w:t>
      </w:r>
    </w:p>
    <w:p w14:paraId="7701B72C" w14:textId="4A03A32D" w:rsidR="00990BD6" w:rsidRPr="000429F0" w:rsidRDefault="00990BD6" w:rsidP="009E091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990BD6" w:rsidRPr="000429F0" w:rsidSect="009E091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EEA52" w14:textId="77777777" w:rsidR="00B7409E" w:rsidRDefault="00B7409E" w:rsidP="000429F0">
      <w:r>
        <w:separator/>
      </w:r>
    </w:p>
  </w:endnote>
  <w:endnote w:type="continuationSeparator" w:id="0">
    <w:p w14:paraId="507DF544" w14:textId="77777777" w:rsidR="00B7409E" w:rsidRDefault="00B7409E" w:rsidP="0004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D65E3" w14:textId="77777777" w:rsidR="00B7409E" w:rsidRDefault="00B7409E" w:rsidP="000429F0">
      <w:r>
        <w:separator/>
      </w:r>
    </w:p>
  </w:footnote>
  <w:footnote w:type="continuationSeparator" w:id="0">
    <w:p w14:paraId="02E1E806" w14:textId="77777777" w:rsidR="00B7409E" w:rsidRDefault="00B7409E" w:rsidP="00042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BD6"/>
    <w:rsid w:val="00012017"/>
    <w:rsid w:val="000429F0"/>
    <w:rsid w:val="00095A4E"/>
    <w:rsid w:val="000F556A"/>
    <w:rsid w:val="00171C6F"/>
    <w:rsid w:val="001A5FB3"/>
    <w:rsid w:val="001D36C0"/>
    <w:rsid w:val="001F15DB"/>
    <w:rsid w:val="001F69DA"/>
    <w:rsid w:val="00204F52"/>
    <w:rsid w:val="00210A64"/>
    <w:rsid w:val="002B7ADE"/>
    <w:rsid w:val="002C3F53"/>
    <w:rsid w:val="002F71A9"/>
    <w:rsid w:val="00354101"/>
    <w:rsid w:val="00362443"/>
    <w:rsid w:val="003737D3"/>
    <w:rsid w:val="00384525"/>
    <w:rsid w:val="003C5F06"/>
    <w:rsid w:val="003F4C2D"/>
    <w:rsid w:val="00405BF5"/>
    <w:rsid w:val="004B6D51"/>
    <w:rsid w:val="0055553F"/>
    <w:rsid w:val="005A40D5"/>
    <w:rsid w:val="005E45BC"/>
    <w:rsid w:val="00672172"/>
    <w:rsid w:val="007C7430"/>
    <w:rsid w:val="007D2F7E"/>
    <w:rsid w:val="00872DEC"/>
    <w:rsid w:val="00885799"/>
    <w:rsid w:val="00892FD0"/>
    <w:rsid w:val="00915926"/>
    <w:rsid w:val="0091707B"/>
    <w:rsid w:val="009634EB"/>
    <w:rsid w:val="0097561B"/>
    <w:rsid w:val="00990BD6"/>
    <w:rsid w:val="009E0918"/>
    <w:rsid w:val="00A13AC5"/>
    <w:rsid w:val="00A902D2"/>
    <w:rsid w:val="00AB2BAB"/>
    <w:rsid w:val="00AB55ED"/>
    <w:rsid w:val="00AB700E"/>
    <w:rsid w:val="00B4006A"/>
    <w:rsid w:val="00B51574"/>
    <w:rsid w:val="00B62275"/>
    <w:rsid w:val="00B7409E"/>
    <w:rsid w:val="00CB41EE"/>
    <w:rsid w:val="00CE6EBB"/>
    <w:rsid w:val="00D17DC5"/>
    <w:rsid w:val="00D6152D"/>
    <w:rsid w:val="00DE7696"/>
    <w:rsid w:val="00E45C96"/>
    <w:rsid w:val="00E57944"/>
    <w:rsid w:val="00F74BB1"/>
    <w:rsid w:val="00F93A87"/>
    <w:rsid w:val="00FC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839DB"/>
  <w15:chartTrackingRefBased/>
  <w15:docId w15:val="{AD963FF4-3FF7-42E3-8339-203F8006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4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2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429F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429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429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5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LIU</dc:creator>
  <cp:keywords/>
  <dc:description/>
  <cp:lastModifiedBy>王艳霞</cp:lastModifiedBy>
  <cp:revision>17</cp:revision>
  <dcterms:created xsi:type="dcterms:W3CDTF">2022-09-02T04:24:00Z</dcterms:created>
  <dcterms:modified xsi:type="dcterms:W3CDTF">2023-03-20T07:28:00Z</dcterms:modified>
</cp:coreProperties>
</file>