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68A" w:rsidRPr="00F6776C" w:rsidRDefault="0076368A" w:rsidP="005F00D9">
      <w:pPr>
        <w:adjustRightInd w:val="0"/>
        <w:snapToGrid w:val="0"/>
        <w:spacing w:line="560" w:lineRule="exact"/>
        <w:rPr>
          <w:rFonts w:ascii="黑体" w:eastAsia="黑体" w:hAnsi="黑体" w:cs="宋体"/>
          <w:color w:val="000000"/>
          <w:spacing w:val="-2"/>
          <w:kern w:val="0"/>
          <w:sz w:val="32"/>
          <w:szCs w:val="32"/>
        </w:rPr>
      </w:pPr>
      <w:r w:rsidRPr="00F6776C">
        <w:rPr>
          <w:rFonts w:ascii="黑体" w:eastAsia="黑体" w:hAnsi="黑体" w:cs="宋体" w:hint="eastAsia"/>
          <w:color w:val="000000"/>
          <w:spacing w:val="-2"/>
          <w:kern w:val="0"/>
          <w:sz w:val="32"/>
          <w:szCs w:val="32"/>
        </w:rPr>
        <w:t xml:space="preserve">附件2             </w:t>
      </w:r>
    </w:p>
    <w:p w:rsidR="0076368A" w:rsidRPr="00F6776C" w:rsidRDefault="0076368A" w:rsidP="005F00D9">
      <w:pPr>
        <w:adjustRightInd w:val="0"/>
        <w:snapToGrid w:val="0"/>
        <w:spacing w:line="560" w:lineRule="exact"/>
        <w:rPr>
          <w:rFonts w:ascii="仿宋_GB2312" w:eastAsia="仿宋_GB2312" w:hAnsi="宋体" w:cs="宋体"/>
          <w:color w:val="000000"/>
          <w:spacing w:val="-2"/>
          <w:kern w:val="0"/>
          <w:sz w:val="32"/>
          <w:szCs w:val="32"/>
        </w:rPr>
      </w:pPr>
    </w:p>
    <w:p w:rsidR="0076368A" w:rsidRPr="00F6776C" w:rsidRDefault="0076368A" w:rsidP="005F00D9">
      <w:pPr>
        <w:adjustRightInd w:val="0"/>
        <w:snapToGrid w:val="0"/>
        <w:spacing w:line="560" w:lineRule="exact"/>
        <w:jc w:val="center"/>
        <w:rPr>
          <w:rFonts w:ascii="方正小标宋简体" w:eastAsia="方正小标宋简体" w:hAnsi="宋体" w:cs="宋体"/>
          <w:color w:val="000000"/>
          <w:spacing w:val="-2"/>
          <w:kern w:val="0"/>
          <w:sz w:val="44"/>
          <w:szCs w:val="44"/>
        </w:rPr>
      </w:pPr>
      <w:r w:rsidRPr="00F6776C">
        <w:rPr>
          <w:rFonts w:ascii="方正小标宋简体" w:eastAsia="方正小标宋简体" w:hAnsi="宋体" w:cs="宋体" w:hint="eastAsia"/>
          <w:color w:val="000000"/>
          <w:spacing w:val="-2"/>
          <w:kern w:val="0"/>
          <w:sz w:val="44"/>
          <w:szCs w:val="44"/>
        </w:rPr>
        <w:t>202</w:t>
      </w:r>
      <w:r w:rsidR="003B589E">
        <w:rPr>
          <w:rFonts w:ascii="方正小标宋简体" w:eastAsia="方正小标宋简体" w:hAnsi="宋体" w:cs="宋体"/>
          <w:color w:val="000000"/>
          <w:spacing w:val="-2"/>
          <w:kern w:val="0"/>
          <w:sz w:val="44"/>
          <w:szCs w:val="44"/>
        </w:rPr>
        <w:t>3</w:t>
      </w:r>
      <w:r w:rsidRPr="00F6776C">
        <w:rPr>
          <w:rFonts w:ascii="方正小标宋简体" w:eastAsia="方正小标宋简体" w:hAnsi="宋体" w:cs="宋体" w:hint="eastAsia"/>
          <w:color w:val="000000"/>
          <w:spacing w:val="-2"/>
          <w:kern w:val="0"/>
          <w:sz w:val="44"/>
          <w:szCs w:val="44"/>
        </w:rPr>
        <w:t>年通州区青少年未来工程师博览与竞赛项目设置及规则</w:t>
      </w:r>
    </w:p>
    <w:p w:rsidR="0076368A" w:rsidRPr="00F6776C" w:rsidRDefault="0076368A" w:rsidP="005F00D9">
      <w:pPr>
        <w:adjustRightInd w:val="0"/>
        <w:snapToGrid w:val="0"/>
        <w:spacing w:line="560" w:lineRule="exact"/>
        <w:jc w:val="center"/>
        <w:rPr>
          <w:rFonts w:ascii="仿宋_GB2312" w:eastAsia="仿宋_GB2312" w:hAnsi="宋体"/>
          <w:bCs/>
          <w:color w:val="000000"/>
          <w:sz w:val="32"/>
          <w:szCs w:val="32"/>
        </w:rPr>
      </w:pPr>
    </w:p>
    <w:p w:rsidR="0076368A" w:rsidRPr="00F6776C" w:rsidRDefault="0076368A" w:rsidP="005F00D9">
      <w:pPr>
        <w:adjustRightInd w:val="0"/>
        <w:snapToGrid w:val="0"/>
        <w:spacing w:line="560" w:lineRule="exact"/>
        <w:jc w:val="center"/>
        <w:rPr>
          <w:rFonts w:ascii="黑体" w:eastAsia="黑体" w:hAnsi="黑体"/>
          <w:bCs/>
          <w:color w:val="000000"/>
          <w:sz w:val="32"/>
          <w:szCs w:val="32"/>
        </w:rPr>
      </w:pPr>
      <w:r w:rsidRPr="00F6776C">
        <w:rPr>
          <w:rFonts w:ascii="黑体" w:eastAsia="黑体" w:hAnsi="黑体" w:hint="eastAsia"/>
          <w:bCs/>
          <w:color w:val="000000"/>
          <w:sz w:val="32"/>
          <w:szCs w:val="32"/>
        </w:rPr>
        <w:t>第一部分：博览与竞赛项目概述</w:t>
      </w:r>
    </w:p>
    <w:p w:rsidR="0076368A" w:rsidRPr="00F6776C" w:rsidRDefault="0076368A" w:rsidP="005F00D9">
      <w:pPr>
        <w:adjustRightInd w:val="0"/>
        <w:snapToGrid w:val="0"/>
        <w:spacing w:line="560" w:lineRule="exact"/>
        <w:jc w:val="center"/>
        <w:rPr>
          <w:rFonts w:ascii="仿宋_GB2312" w:eastAsia="仿宋_GB2312" w:hAnsi="宋体"/>
          <w:bCs/>
          <w:color w:val="000000"/>
          <w:sz w:val="32"/>
          <w:szCs w:val="32"/>
        </w:rPr>
      </w:pP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一、</w:t>
      </w:r>
      <w:r w:rsidRPr="00ED73F1">
        <w:rPr>
          <w:rFonts w:ascii="楷体" w:eastAsia="楷体" w:hAnsi="楷体" w:cs="宋体" w:hint="eastAsia"/>
          <w:sz w:val="32"/>
          <w:szCs w:val="32"/>
        </w:rPr>
        <w:t>博览与竞赛项目设置及</w:t>
      </w:r>
      <w:r w:rsidRPr="00ED73F1">
        <w:rPr>
          <w:rFonts w:ascii="楷体" w:eastAsia="楷体" w:hAnsi="楷体" w:cs="宋体" w:hint="eastAsia"/>
          <w:spacing w:val="-2"/>
          <w:kern w:val="0"/>
          <w:sz w:val="32"/>
          <w:szCs w:val="32"/>
        </w:rPr>
        <w:t>分组</w:t>
      </w:r>
    </w:p>
    <w:p w:rsidR="0076368A" w:rsidRPr="00ED73F1" w:rsidRDefault="0076368A" w:rsidP="005F00D9">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（一）博览</w:t>
      </w:r>
    </w:p>
    <w:p w:rsidR="0076368A" w:rsidRPr="00F6776C" w:rsidRDefault="0076368A" w:rsidP="005F00D9">
      <w:pPr>
        <w:widowControl/>
        <w:adjustRightInd w:val="0"/>
        <w:snapToGrid w:val="0"/>
        <w:spacing w:line="560" w:lineRule="exact"/>
        <w:ind w:firstLineChars="200" w:firstLine="640"/>
        <w:jc w:val="left"/>
        <w:rPr>
          <w:rFonts w:ascii="仿宋_GB2312" w:eastAsia="仿宋_GB2312" w:hAnsi="宋体" w:cs="宋体"/>
          <w:spacing w:val="-2"/>
          <w:kern w:val="0"/>
          <w:sz w:val="32"/>
          <w:szCs w:val="32"/>
        </w:rPr>
      </w:pPr>
      <w:r w:rsidRPr="00F6776C">
        <w:rPr>
          <w:rFonts w:ascii="仿宋_GB2312" w:eastAsia="仿宋_GB2312" w:hAnsi="宋体" w:cs="宋体" w:hint="eastAsia"/>
          <w:bCs/>
          <w:sz w:val="32"/>
          <w:szCs w:val="32"/>
        </w:rPr>
        <w:t>1</w:t>
      </w:r>
      <w:r>
        <w:rPr>
          <w:rFonts w:ascii="仿宋_GB2312" w:eastAsia="仿宋_GB2312" w:hAnsi="宋体" w:cs="宋体" w:hint="eastAsia"/>
          <w:bCs/>
          <w:sz w:val="32"/>
          <w:szCs w:val="32"/>
        </w:rPr>
        <w:t>.</w:t>
      </w:r>
      <w:proofErr w:type="gramStart"/>
      <w:r w:rsidRPr="00F6776C">
        <w:rPr>
          <w:rFonts w:ascii="仿宋_GB2312" w:eastAsia="仿宋_GB2312" w:hAnsi="宋体" w:cs="宋体" w:hint="eastAsia"/>
          <w:bCs/>
          <w:sz w:val="32"/>
          <w:szCs w:val="32"/>
        </w:rPr>
        <w:t>创意微拍</w:t>
      </w:r>
      <w:proofErr w:type="gramEnd"/>
      <w:r w:rsidRPr="00F6776C">
        <w:rPr>
          <w:rFonts w:ascii="仿宋_GB2312" w:eastAsia="仿宋_GB2312" w:hAnsi="宋体" w:cs="宋体" w:hint="eastAsia"/>
          <w:bCs/>
          <w:sz w:val="32"/>
          <w:szCs w:val="32"/>
        </w:rPr>
        <w:t>1+1</w:t>
      </w:r>
      <w:r w:rsidRPr="00F6776C">
        <w:rPr>
          <w:rFonts w:ascii="仿宋_GB2312" w:eastAsia="仿宋_GB2312" w:hAnsi="宋体" w:cs="宋体" w:hint="eastAsia"/>
          <w:bCs/>
          <w:spacing w:val="-2"/>
          <w:kern w:val="0"/>
          <w:sz w:val="32"/>
          <w:szCs w:val="32"/>
        </w:rPr>
        <w:t>（</w:t>
      </w:r>
      <w:r w:rsidRPr="00F6776C">
        <w:rPr>
          <w:rFonts w:ascii="仿宋_GB2312" w:eastAsia="仿宋_GB2312" w:hAnsi="宋体" w:cs="宋体" w:hint="eastAsia"/>
          <w:spacing w:val="-2"/>
          <w:kern w:val="0"/>
          <w:sz w:val="32"/>
          <w:szCs w:val="32"/>
        </w:rPr>
        <w:t>分小学组、中学组，有全国赛）</w:t>
      </w:r>
    </w:p>
    <w:p w:rsidR="0076368A" w:rsidRPr="00F6776C" w:rsidRDefault="0076368A" w:rsidP="005F00D9">
      <w:pPr>
        <w:widowControl/>
        <w:adjustRightInd w:val="0"/>
        <w:snapToGrid w:val="0"/>
        <w:spacing w:line="560" w:lineRule="exact"/>
        <w:ind w:firstLineChars="200" w:firstLine="632"/>
        <w:jc w:val="left"/>
        <w:rPr>
          <w:rFonts w:ascii="仿宋_GB2312" w:eastAsia="仿宋_GB2312" w:hAnsi="宋体" w:cs="宋体"/>
          <w:spacing w:val="-2"/>
          <w:kern w:val="0"/>
          <w:sz w:val="32"/>
          <w:szCs w:val="32"/>
        </w:rPr>
      </w:pPr>
      <w:r w:rsidRPr="00F6776C">
        <w:rPr>
          <w:rFonts w:ascii="仿宋_GB2312" w:eastAsia="仿宋_GB2312" w:hAnsi="宋体" w:cs="宋体" w:hint="eastAsia"/>
          <w:spacing w:val="-2"/>
          <w:kern w:val="0"/>
          <w:sz w:val="32"/>
          <w:szCs w:val="32"/>
        </w:rPr>
        <w:t>2</w:t>
      </w:r>
      <w:r>
        <w:rPr>
          <w:rFonts w:ascii="仿宋_GB2312" w:eastAsia="仿宋_GB2312" w:hAnsi="宋体" w:cs="宋体" w:hint="eastAsia"/>
          <w:spacing w:val="-2"/>
          <w:kern w:val="0"/>
          <w:sz w:val="32"/>
          <w:szCs w:val="32"/>
        </w:rPr>
        <w:t>.</w:t>
      </w:r>
      <w:r w:rsidRPr="00F6776C">
        <w:rPr>
          <w:rStyle w:val="a4"/>
          <w:rFonts w:ascii="仿宋_GB2312" w:eastAsia="仿宋_GB2312" w:hAnsi="宋体" w:cs="宋体" w:hint="eastAsia"/>
          <w:sz w:val="32"/>
          <w:szCs w:val="32"/>
        </w:rPr>
        <w:t>爱创造</w:t>
      </w:r>
      <w:r w:rsidRPr="00F6776C">
        <w:rPr>
          <w:rFonts w:ascii="仿宋_GB2312" w:eastAsia="仿宋_GB2312" w:hAnsi="宋体" w:cs="宋体" w:hint="eastAsia"/>
          <w:spacing w:val="-2"/>
          <w:kern w:val="0"/>
          <w:sz w:val="32"/>
          <w:szCs w:val="32"/>
        </w:rPr>
        <w:t>（分小学组、中学组，有全国赛）</w:t>
      </w:r>
    </w:p>
    <w:p w:rsidR="0076368A" w:rsidRPr="00F6776C" w:rsidRDefault="0076368A" w:rsidP="005F00D9">
      <w:pPr>
        <w:widowControl/>
        <w:adjustRightInd w:val="0"/>
        <w:snapToGrid w:val="0"/>
        <w:spacing w:line="560" w:lineRule="exact"/>
        <w:ind w:firstLineChars="200" w:firstLine="640"/>
        <w:jc w:val="left"/>
        <w:rPr>
          <w:rFonts w:ascii="仿宋_GB2312" w:eastAsia="仿宋_GB2312" w:hAnsi="宋体" w:cs="宋体"/>
          <w:bCs/>
          <w:sz w:val="32"/>
          <w:szCs w:val="32"/>
        </w:rPr>
      </w:pPr>
      <w:r w:rsidRPr="00F6776C">
        <w:rPr>
          <w:rFonts w:ascii="仿宋_GB2312" w:eastAsia="仿宋_GB2312" w:hAnsi="宋体" w:cs="宋体" w:hint="eastAsia"/>
          <w:bCs/>
          <w:sz w:val="32"/>
          <w:szCs w:val="32"/>
        </w:rPr>
        <w:t>3</w:t>
      </w:r>
      <w:r>
        <w:rPr>
          <w:rFonts w:ascii="仿宋_GB2312" w:eastAsia="仿宋_GB2312" w:hAnsi="宋体" w:cs="宋体" w:hint="eastAsia"/>
          <w:bCs/>
          <w:sz w:val="32"/>
          <w:szCs w:val="32"/>
        </w:rPr>
        <w:t>.</w:t>
      </w:r>
      <w:r w:rsidRPr="00F6776C">
        <w:rPr>
          <w:rFonts w:ascii="仿宋_GB2312" w:eastAsia="仿宋_GB2312" w:hAnsi="宋体" w:cs="宋体" w:hint="eastAsia"/>
          <w:bCs/>
          <w:sz w:val="32"/>
          <w:szCs w:val="32"/>
        </w:rPr>
        <w:t>创意花窗（分小学组、中学组，有全国赛）</w:t>
      </w:r>
    </w:p>
    <w:p w:rsidR="0076368A" w:rsidRPr="00ED73F1" w:rsidRDefault="0076368A" w:rsidP="005F00D9">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（二）竞赛</w:t>
      </w:r>
    </w:p>
    <w:p w:rsidR="0076368A" w:rsidRDefault="0076368A" w:rsidP="005F00D9">
      <w:pPr>
        <w:widowControl/>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1</w:t>
      </w:r>
      <w:r>
        <w:rPr>
          <w:rFonts w:ascii="仿宋_GB2312" w:eastAsia="仿宋_GB2312" w:hAnsi="宋体" w:cs="宋体" w:hint="eastAsia"/>
          <w:sz w:val="32"/>
          <w:szCs w:val="32"/>
        </w:rPr>
        <w:t>.</w:t>
      </w:r>
      <w:r w:rsidRPr="00F6776C">
        <w:rPr>
          <w:rFonts w:ascii="仿宋_GB2312" w:eastAsia="仿宋_GB2312" w:hAnsi="宋体" w:cs="宋体" w:hint="eastAsia"/>
          <w:spacing w:val="-2"/>
          <w:kern w:val="0"/>
          <w:sz w:val="32"/>
          <w:szCs w:val="32"/>
        </w:rPr>
        <w:t>木梁承重（分小学组</w:t>
      </w:r>
      <w:r w:rsidRPr="00F6776C">
        <w:rPr>
          <w:rFonts w:ascii="仿宋_GB2312" w:eastAsia="仿宋_GB2312" w:hAnsi="宋体" w:cs="宋体" w:hint="eastAsia"/>
          <w:bCs/>
          <w:spacing w:val="-2"/>
          <w:kern w:val="0"/>
          <w:sz w:val="32"/>
          <w:szCs w:val="32"/>
        </w:rPr>
        <w:t>、中学组</w:t>
      </w:r>
      <w:r w:rsidRPr="00F6776C">
        <w:rPr>
          <w:rFonts w:ascii="仿宋_GB2312" w:eastAsia="仿宋_GB2312" w:hAnsi="宋体" w:cs="宋体" w:hint="eastAsia"/>
          <w:spacing w:val="-2"/>
          <w:kern w:val="0"/>
          <w:sz w:val="32"/>
          <w:szCs w:val="32"/>
        </w:rPr>
        <w:t>，有全国赛）</w:t>
      </w:r>
    </w:p>
    <w:p w:rsidR="0076368A" w:rsidRPr="00F6776C" w:rsidRDefault="0076368A" w:rsidP="005F00D9">
      <w:pPr>
        <w:widowControl/>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2</w:t>
      </w:r>
      <w:r>
        <w:rPr>
          <w:rFonts w:ascii="仿宋_GB2312" w:eastAsia="仿宋_GB2312" w:hAnsi="宋体" w:cs="宋体" w:hint="eastAsia"/>
          <w:sz w:val="32"/>
          <w:szCs w:val="32"/>
        </w:rPr>
        <w:t>.</w:t>
      </w:r>
      <w:r w:rsidRPr="00F6776C">
        <w:rPr>
          <w:rFonts w:ascii="仿宋_GB2312" w:eastAsia="仿宋_GB2312" w:hAnsi="宋体" w:cs="宋体" w:hint="eastAsia"/>
          <w:spacing w:val="-2"/>
          <w:kern w:val="0"/>
          <w:sz w:val="32"/>
          <w:szCs w:val="32"/>
        </w:rPr>
        <w:t>投石车（分小学组</w:t>
      </w:r>
      <w:r w:rsidRPr="00F6776C">
        <w:rPr>
          <w:rFonts w:ascii="仿宋_GB2312" w:eastAsia="仿宋_GB2312" w:hAnsi="宋体" w:cs="宋体" w:hint="eastAsia"/>
          <w:bCs/>
          <w:spacing w:val="-2"/>
          <w:kern w:val="0"/>
          <w:sz w:val="32"/>
          <w:szCs w:val="32"/>
        </w:rPr>
        <w:t>、中学组</w:t>
      </w:r>
      <w:r w:rsidRPr="00F6776C">
        <w:rPr>
          <w:rFonts w:ascii="仿宋_GB2312" w:eastAsia="仿宋_GB2312" w:hAnsi="宋体" w:cs="宋体" w:hint="eastAsia"/>
          <w:spacing w:val="-2"/>
          <w:kern w:val="0"/>
          <w:sz w:val="32"/>
          <w:szCs w:val="32"/>
        </w:rPr>
        <w:t>，有全国赛）</w:t>
      </w:r>
    </w:p>
    <w:p w:rsidR="0076368A" w:rsidRPr="00F6776C" w:rsidRDefault="0076368A" w:rsidP="005F00D9">
      <w:pPr>
        <w:widowControl/>
        <w:adjustRightInd w:val="0"/>
        <w:snapToGrid w:val="0"/>
        <w:spacing w:line="560" w:lineRule="exact"/>
        <w:ind w:firstLineChars="200" w:firstLine="640"/>
        <w:jc w:val="left"/>
        <w:rPr>
          <w:rFonts w:ascii="仿宋_GB2312" w:eastAsia="仿宋_GB2312" w:hAnsi="宋体" w:cs="宋体"/>
          <w:spacing w:val="-2"/>
          <w:kern w:val="0"/>
          <w:sz w:val="32"/>
          <w:szCs w:val="32"/>
        </w:rPr>
      </w:pPr>
      <w:r w:rsidRPr="00F6776C">
        <w:rPr>
          <w:rFonts w:ascii="仿宋_GB2312" w:eastAsia="仿宋_GB2312" w:hAnsi="宋体" w:cs="宋体" w:hint="eastAsia"/>
          <w:sz w:val="32"/>
          <w:szCs w:val="32"/>
        </w:rPr>
        <w:t>3</w:t>
      </w:r>
      <w:r>
        <w:rPr>
          <w:rFonts w:ascii="仿宋_GB2312" w:eastAsia="仿宋_GB2312" w:hAnsi="宋体" w:cs="宋体" w:hint="eastAsia"/>
          <w:sz w:val="32"/>
          <w:szCs w:val="32"/>
        </w:rPr>
        <w:t>.</w:t>
      </w:r>
      <w:r w:rsidRPr="00F6776C">
        <w:rPr>
          <w:rFonts w:ascii="仿宋_GB2312" w:eastAsia="仿宋_GB2312" w:hAnsi="宋体" w:cs="宋体" w:hint="eastAsia"/>
          <w:sz w:val="32"/>
          <w:szCs w:val="32"/>
        </w:rPr>
        <w:t>过山车</w:t>
      </w:r>
      <w:r w:rsidRPr="00F6776C">
        <w:rPr>
          <w:rFonts w:ascii="仿宋_GB2312" w:eastAsia="仿宋_GB2312" w:hAnsi="宋体" w:cs="宋体" w:hint="eastAsia"/>
          <w:spacing w:val="-2"/>
          <w:kern w:val="0"/>
          <w:sz w:val="32"/>
          <w:szCs w:val="32"/>
        </w:rPr>
        <w:t>（分小学组、中学组，有全国赛）</w:t>
      </w:r>
    </w:p>
    <w:p w:rsidR="0076368A" w:rsidRPr="00F6776C" w:rsidRDefault="0076368A" w:rsidP="005F00D9">
      <w:pPr>
        <w:widowControl/>
        <w:adjustRightInd w:val="0"/>
        <w:snapToGrid w:val="0"/>
        <w:spacing w:line="560" w:lineRule="exact"/>
        <w:ind w:firstLineChars="200" w:firstLine="632"/>
        <w:jc w:val="left"/>
        <w:rPr>
          <w:rFonts w:ascii="仿宋_GB2312" w:eastAsia="仿宋_GB2312" w:hAnsi="宋体" w:cs="宋体"/>
          <w:spacing w:val="-2"/>
          <w:kern w:val="0"/>
          <w:sz w:val="32"/>
          <w:szCs w:val="32"/>
        </w:rPr>
      </w:pPr>
      <w:r w:rsidRPr="00F6776C">
        <w:rPr>
          <w:rFonts w:ascii="仿宋_GB2312" w:eastAsia="仿宋_GB2312" w:hAnsi="宋体" w:cs="宋体" w:hint="eastAsia"/>
          <w:spacing w:val="-2"/>
          <w:kern w:val="0"/>
          <w:sz w:val="32"/>
          <w:szCs w:val="32"/>
        </w:rPr>
        <w:t>4</w:t>
      </w:r>
      <w:r>
        <w:rPr>
          <w:rFonts w:ascii="仿宋_GB2312" w:eastAsia="仿宋_GB2312" w:hAnsi="宋体" w:cs="宋体" w:hint="eastAsia"/>
          <w:spacing w:val="-2"/>
          <w:kern w:val="0"/>
          <w:sz w:val="32"/>
          <w:szCs w:val="32"/>
        </w:rPr>
        <w:t>.</w:t>
      </w:r>
      <w:r w:rsidRPr="00F6776C">
        <w:rPr>
          <w:rFonts w:ascii="仿宋_GB2312" w:eastAsia="仿宋_GB2312" w:hAnsi="宋体" w:cs="宋体" w:hint="eastAsia"/>
          <w:spacing w:val="-2"/>
          <w:kern w:val="0"/>
          <w:sz w:val="32"/>
          <w:szCs w:val="32"/>
        </w:rPr>
        <w:t>千机变（分小学组</w:t>
      </w:r>
      <w:r w:rsidRPr="00F6776C">
        <w:rPr>
          <w:rFonts w:ascii="仿宋_GB2312" w:eastAsia="仿宋_GB2312" w:hAnsi="宋体" w:cs="宋体" w:hint="eastAsia"/>
          <w:bCs/>
          <w:spacing w:val="-2"/>
          <w:kern w:val="0"/>
          <w:sz w:val="32"/>
          <w:szCs w:val="32"/>
        </w:rPr>
        <w:t>、中学组</w:t>
      </w:r>
      <w:r w:rsidRPr="00F6776C">
        <w:rPr>
          <w:rFonts w:ascii="仿宋_GB2312" w:eastAsia="仿宋_GB2312" w:hAnsi="宋体" w:cs="宋体" w:hint="eastAsia"/>
          <w:spacing w:val="-2"/>
          <w:kern w:val="0"/>
          <w:sz w:val="32"/>
          <w:szCs w:val="32"/>
        </w:rPr>
        <w:t>，有全国赛）</w:t>
      </w:r>
    </w:p>
    <w:p w:rsidR="0076368A" w:rsidRPr="00F6776C" w:rsidRDefault="0076368A" w:rsidP="005F00D9">
      <w:pPr>
        <w:widowControl/>
        <w:adjustRightInd w:val="0"/>
        <w:snapToGrid w:val="0"/>
        <w:spacing w:line="560" w:lineRule="exact"/>
        <w:ind w:firstLineChars="200" w:firstLine="632"/>
        <w:jc w:val="left"/>
        <w:rPr>
          <w:rFonts w:ascii="仿宋_GB2312" w:eastAsia="仿宋_GB2312" w:hAnsi="宋体" w:cs="宋体"/>
          <w:b/>
          <w:color w:val="000000"/>
          <w:spacing w:val="-2"/>
          <w:kern w:val="0"/>
          <w:sz w:val="32"/>
          <w:szCs w:val="32"/>
        </w:rPr>
      </w:pPr>
      <w:r w:rsidRPr="00F6776C">
        <w:rPr>
          <w:rFonts w:ascii="仿宋_GB2312" w:eastAsia="仿宋_GB2312" w:hAnsi="宋体" w:cs="宋体" w:hint="eastAsia"/>
          <w:spacing w:val="-2"/>
          <w:kern w:val="0"/>
          <w:sz w:val="32"/>
          <w:szCs w:val="32"/>
        </w:rPr>
        <w:t>5</w:t>
      </w:r>
      <w:r>
        <w:rPr>
          <w:rFonts w:ascii="仿宋_GB2312" w:eastAsia="仿宋_GB2312" w:hAnsi="宋体" w:cs="宋体" w:hint="eastAsia"/>
          <w:spacing w:val="-2"/>
          <w:kern w:val="0"/>
          <w:sz w:val="32"/>
          <w:szCs w:val="32"/>
        </w:rPr>
        <w:t>.</w:t>
      </w:r>
      <w:r w:rsidRPr="00F6776C">
        <w:rPr>
          <w:rFonts w:ascii="仿宋_GB2312" w:eastAsia="仿宋_GB2312" w:hAnsi="宋体" w:cs="宋体" w:hint="eastAsia"/>
          <w:spacing w:val="-2"/>
          <w:kern w:val="0"/>
          <w:sz w:val="32"/>
          <w:szCs w:val="32"/>
        </w:rPr>
        <w:t>无人机（分小学组、中学组，有全国赛）</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bookmarkStart w:id="0" w:name="_Toc123289374"/>
      <w:r w:rsidRPr="00ED73F1">
        <w:rPr>
          <w:rFonts w:ascii="楷体" w:eastAsia="楷体" w:hAnsi="楷体" w:cs="宋体" w:hint="eastAsia"/>
          <w:spacing w:val="-2"/>
          <w:kern w:val="0"/>
          <w:sz w:val="32"/>
          <w:szCs w:val="32"/>
        </w:rPr>
        <w:t>二、博览与竞赛题目规则说明</w:t>
      </w:r>
      <w:bookmarkEnd w:id="0"/>
    </w:p>
    <w:p w:rsidR="0076368A" w:rsidRPr="00F6776C" w:rsidRDefault="0076368A" w:rsidP="005F00D9">
      <w:pPr>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为使</w:t>
      </w:r>
      <w:r w:rsidRPr="00F6776C">
        <w:rPr>
          <w:rFonts w:ascii="仿宋_GB2312" w:eastAsia="仿宋_GB2312" w:hAnsi="宋体" w:cs="宋体" w:hint="eastAsia"/>
          <w:bCs/>
          <w:sz w:val="32"/>
          <w:szCs w:val="32"/>
        </w:rPr>
        <w:t>博览与</w:t>
      </w:r>
      <w:r w:rsidRPr="00F6776C">
        <w:rPr>
          <w:rFonts w:ascii="仿宋_GB2312" w:eastAsia="仿宋_GB2312" w:hAnsi="宋体" w:cs="宋体" w:hint="eastAsia"/>
          <w:sz w:val="32"/>
          <w:szCs w:val="32"/>
        </w:rPr>
        <w:t>竞赛具有延续性和知识经验积累，组委会提供常规命题若干。鼓励适当增设具有地方特色的竞赛项目。</w:t>
      </w:r>
    </w:p>
    <w:p w:rsidR="0076368A" w:rsidRPr="00F6776C" w:rsidRDefault="0076368A" w:rsidP="005F00D9">
      <w:pPr>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竞赛参加者必须将实施报告纸质版提交裁判组，未提交参赛</w:t>
      </w:r>
      <w:r w:rsidRPr="00F6776C">
        <w:rPr>
          <w:rFonts w:ascii="仿宋_GB2312" w:eastAsia="仿宋_GB2312" w:hAnsi="宋体" w:cs="宋体" w:hint="eastAsia"/>
          <w:sz w:val="32"/>
          <w:szCs w:val="32"/>
        </w:rPr>
        <w:lastRenderedPageBreak/>
        <w:t>项目实施报告者，无参赛资格。经裁判委员会判定参赛项目实施报告撰写不合格者，竞赛成绩无效。</w:t>
      </w:r>
    </w:p>
    <w:p w:rsidR="0076368A" w:rsidRPr="00F6776C" w:rsidRDefault="0076368A" w:rsidP="005F00D9">
      <w:pPr>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组委会保留对比赛题目做现场调整的权力，并拥有对竞赛规则的解释权。</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bookmarkStart w:id="1" w:name="_Toc123289375"/>
      <w:r w:rsidRPr="00ED73F1">
        <w:rPr>
          <w:rFonts w:ascii="楷体" w:eastAsia="楷体" w:hAnsi="楷体" w:cs="宋体" w:hint="eastAsia"/>
          <w:spacing w:val="-2"/>
          <w:kern w:val="0"/>
          <w:sz w:val="32"/>
          <w:szCs w:val="32"/>
        </w:rPr>
        <w:t>三、竞赛项目描述格式</w:t>
      </w:r>
    </w:p>
    <w:p w:rsidR="0076368A" w:rsidRPr="00F6776C" w:rsidRDefault="0076368A" w:rsidP="005F00D9">
      <w:pPr>
        <w:adjustRightInd w:val="0"/>
        <w:snapToGrid w:val="0"/>
        <w:spacing w:line="560" w:lineRule="exact"/>
        <w:jc w:val="left"/>
        <w:rPr>
          <w:rFonts w:ascii="仿宋_GB2312" w:eastAsia="仿宋_GB2312" w:hAnsi="宋体" w:cs="宋体"/>
          <w:sz w:val="32"/>
          <w:szCs w:val="32"/>
        </w:rPr>
      </w:pPr>
      <w:r w:rsidRPr="00F6776C">
        <w:rPr>
          <w:rFonts w:ascii="仿宋_GB2312" w:eastAsia="仿宋_GB2312" w:hAnsi="宋体" w:cs="宋体" w:hint="eastAsia"/>
          <w:sz w:val="32"/>
          <w:szCs w:val="32"/>
        </w:rPr>
        <w:t xml:space="preserve">    每个项目说明均由以下几个部分组成：</w:t>
      </w:r>
    </w:p>
    <w:p w:rsidR="0076368A" w:rsidRPr="00ED73F1" w:rsidRDefault="0076368A" w:rsidP="005F00D9">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（一）项目描述</w:t>
      </w:r>
    </w:p>
    <w:p w:rsidR="0076368A" w:rsidRPr="00ED73F1" w:rsidRDefault="0076368A" w:rsidP="005F00D9">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（二）参赛组别</w:t>
      </w:r>
    </w:p>
    <w:p w:rsidR="0076368A" w:rsidRPr="00ED73F1" w:rsidRDefault="0076368A" w:rsidP="005F00D9">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（三）项目规则</w:t>
      </w:r>
    </w:p>
    <w:p w:rsidR="0076368A" w:rsidRPr="00F6776C" w:rsidRDefault="0076368A" w:rsidP="005F00D9">
      <w:pPr>
        <w:adjustRightInd w:val="0"/>
        <w:snapToGrid w:val="0"/>
        <w:spacing w:line="560" w:lineRule="exact"/>
        <w:jc w:val="left"/>
        <w:rPr>
          <w:rFonts w:ascii="仿宋_GB2312" w:eastAsia="仿宋_GB2312" w:hAnsi="宋体"/>
          <w:sz w:val="32"/>
          <w:szCs w:val="32"/>
        </w:rPr>
      </w:pPr>
      <w:r w:rsidRPr="00F6776C">
        <w:rPr>
          <w:rFonts w:ascii="仿宋_GB2312" w:eastAsia="仿宋_GB2312" w:hAnsi="宋体" w:cs="宋体" w:hint="eastAsia"/>
          <w:sz w:val="32"/>
          <w:szCs w:val="32"/>
        </w:rPr>
        <w:t xml:space="preserve">  各单位在制定地区挑战赛规程时，可根据具体情况作适当调整。</w:t>
      </w:r>
      <w:bookmarkStart w:id="2" w:name="_Toc123289376"/>
      <w:bookmarkEnd w:id="1"/>
    </w:p>
    <w:p w:rsidR="0076368A" w:rsidRPr="00F6776C" w:rsidRDefault="0076368A" w:rsidP="005F00D9">
      <w:pPr>
        <w:adjustRightInd w:val="0"/>
        <w:snapToGrid w:val="0"/>
        <w:spacing w:line="560" w:lineRule="exact"/>
        <w:jc w:val="left"/>
        <w:rPr>
          <w:rFonts w:ascii="仿宋_GB2312" w:eastAsia="仿宋_GB2312" w:hAnsi="宋体"/>
          <w:sz w:val="32"/>
          <w:szCs w:val="32"/>
        </w:rPr>
      </w:pPr>
    </w:p>
    <w:p w:rsidR="0076368A" w:rsidRPr="00F6776C" w:rsidRDefault="0076368A" w:rsidP="005F00D9">
      <w:pPr>
        <w:adjustRightInd w:val="0"/>
        <w:snapToGrid w:val="0"/>
        <w:spacing w:line="560" w:lineRule="exact"/>
        <w:jc w:val="center"/>
        <w:rPr>
          <w:rFonts w:ascii="黑体" w:eastAsia="黑体" w:hAnsi="黑体"/>
          <w:bCs/>
          <w:color w:val="000000"/>
          <w:sz w:val="32"/>
          <w:szCs w:val="32"/>
        </w:rPr>
      </w:pPr>
      <w:r w:rsidRPr="00F6776C">
        <w:rPr>
          <w:rFonts w:ascii="黑体" w:eastAsia="黑体" w:hAnsi="黑体" w:hint="eastAsia"/>
          <w:bCs/>
          <w:color w:val="000000"/>
          <w:sz w:val="32"/>
          <w:szCs w:val="32"/>
        </w:rPr>
        <w:t>第二部分：博览项目详细说明</w:t>
      </w:r>
    </w:p>
    <w:p w:rsidR="0076368A" w:rsidRPr="00F6776C" w:rsidRDefault="0076368A" w:rsidP="005F00D9">
      <w:pPr>
        <w:adjustRightInd w:val="0"/>
        <w:snapToGrid w:val="0"/>
        <w:spacing w:line="560" w:lineRule="exact"/>
        <w:jc w:val="center"/>
        <w:rPr>
          <w:rFonts w:ascii="黑体" w:eastAsia="黑体" w:hAnsi="黑体"/>
          <w:bCs/>
          <w:color w:val="000000"/>
          <w:sz w:val="32"/>
          <w:szCs w:val="32"/>
        </w:rPr>
      </w:pPr>
      <w:r w:rsidRPr="00F6776C">
        <w:rPr>
          <w:rFonts w:ascii="黑体" w:eastAsia="黑体" w:hAnsi="黑体" w:hint="eastAsia"/>
          <w:bCs/>
          <w:color w:val="000000"/>
          <w:sz w:val="32"/>
          <w:szCs w:val="32"/>
        </w:rPr>
        <w:t>第一项： “创意微拍1+1”项目及规则</w:t>
      </w:r>
    </w:p>
    <w:p w:rsidR="0076368A" w:rsidRPr="00F6776C" w:rsidRDefault="0076368A" w:rsidP="005F00D9">
      <w:pPr>
        <w:pStyle w:val="ListParagraph1"/>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项目强调科技和艺术的完美融合，倡导用艺术的表现形式再现科技发展的历程，着重于对学生创新精神的培植和创新潜能的挖掘以及艺术素养的提升。</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一、项目描述</w:t>
      </w:r>
    </w:p>
    <w:p w:rsidR="00B82FCE" w:rsidRPr="00B82FCE" w:rsidRDefault="0076368A" w:rsidP="00B82FCE">
      <w:pPr>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“创意微拍1+1”主题为：</w:t>
      </w:r>
      <w:r w:rsidR="00B82FCE" w:rsidRPr="00B82FCE">
        <w:rPr>
          <w:rFonts w:ascii="仿宋_GB2312" w:eastAsia="仿宋_GB2312" w:hAnsi="宋体" w:cs="宋体" w:hint="eastAsia"/>
          <w:sz w:val="32"/>
          <w:szCs w:val="32"/>
        </w:rPr>
        <w:t>未来城市</w:t>
      </w:r>
      <w:r w:rsidR="00B82FCE" w:rsidRPr="00B82FCE">
        <w:rPr>
          <w:rFonts w:ascii="仿宋_GB2312" w:eastAsia="仿宋_GB2312" w:hAnsi="宋体" w:cs="宋体"/>
          <w:sz w:val="32"/>
          <w:szCs w:val="32"/>
        </w:rPr>
        <w:t>。</w:t>
      </w:r>
      <w:r w:rsidR="00B82FCE" w:rsidRPr="00B82FCE">
        <w:rPr>
          <w:rFonts w:ascii="仿宋_GB2312" w:eastAsia="仿宋_GB2312" w:hAnsi="宋体" w:cs="宋体" w:hint="eastAsia"/>
          <w:sz w:val="32"/>
          <w:szCs w:val="32"/>
        </w:rPr>
        <w:t>参赛队伍需通过微剧创作和视频制作诠释上述主题。微剧创作和表演中要包含以下两部分内容： 两个“1”分别体现为微剧现场表演、微剧拍摄（参赛选手把交通发展过程以及未来设想拍成小剧，自由选择拍摄场景和画面）。</w:t>
      </w:r>
    </w:p>
    <w:p w:rsidR="00B82FCE" w:rsidRPr="00B82FCE" w:rsidRDefault="00B82FCE" w:rsidP="00B82FCE">
      <w:pPr>
        <w:ind w:firstLineChars="200" w:firstLine="640"/>
        <w:rPr>
          <w:rFonts w:ascii="仿宋_GB2312" w:eastAsia="仿宋_GB2312" w:hAnsi="宋体" w:cs="宋体"/>
          <w:sz w:val="32"/>
          <w:szCs w:val="32"/>
        </w:rPr>
      </w:pPr>
      <w:r w:rsidRPr="00B82FCE">
        <w:rPr>
          <w:rFonts w:ascii="仿宋_GB2312" w:eastAsia="仿宋_GB2312" w:hAnsi="宋体" w:cs="宋体" w:hint="eastAsia"/>
          <w:sz w:val="32"/>
          <w:szCs w:val="32"/>
        </w:rPr>
        <w:lastRenderedPageBreak/>
        <w:t>主题类型：未来城市</w:t>
      </w:r>
    </w:p>
    <w:p w:rsidR="0076368A" w:rsidRPr="00F6776C" w:rsidRDefault="0076368A" w:rsidP="00B82FCE">
      <w:pPr>
        <w:widowControl/>
        <w:adjustRightInd w:val="0"/>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剧目形式：戏剧、喜剧、话剧、默剧、木偶剧等等。</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二、参赛组别</w:t>
      </w:r>
    </w:p>
    <w:p w:rsidR="0076368A" w:rsidRPr="00F6776C" w:rsidRDefault="0076368A" w:rsidP="005F00D9">
      <w:pPr>
        <w:adjustRightInd w:val="0"/>
        <w:snapToGrid w:val="0"/>
        <w:spacing w:line="560" w:lineRule="exact"/>
        <w:ind w:firstLineChars="200" w:firstLine="632"/>
        <w:jc w:val="left"/>
        <w:rPr>
          <w:rFonts w:ascii="仿宋_GB2312" w:eastAsia="仿宋_GB2312" w:hAnsi="宋体" w:cs="宋体"/>
          <w:sz w:val="32"/>
          <w:szCs w:val="32"/>
        </w:rPr>
      </w:pPr>
      <w:r w:rsidRPr="00F6776C">
        <w:rPr>
          <w:rFonts w:ascii="仿宋_GB2312" w:eastAsia="仿宋_GB2312" w:hAnsi="宋体" w:cs="宋体" w:hint="eastAsia"/>
          <w:spacing w:val="-2"/>
          <w:kern w:val="0"/>
          <w:sz w:val="32"/>
          <w:szCs w:val="32"/>
        </w:rPr>
        <w:t>分小学组、初中组、高中组</w:t>
      </w:r>
      <w:r w:rsidRPr="00F6776C">
        <w:rPr>
          <w:rFonts w:ascii="仿宋_GB2312" w:eastAsia="仿宋_GB2312" w:hAnsi="宋体" w:cs="宋体" w:hint="eastAsia"/>
          <w:sz w:val="32"/>
          <w:szCs w:val="32"/>
        </w:rPr>
        <w:t>，每个参赛队</w:t>
      </w:r>
      <w:r w:rsidRPr="00F6776C">
        <w:rPr>
          <w:rFonts w:ascii="仿宋_GB2312" w:eastAsia="仿宋_GB2312" w:hAnsi="宋体" w:cs="宋体" w:hint="eastAsia"/>
          <w:color w:val="000000"/>
          <w:sz w:val="32"/>
          <w:szCs w:val="32"/>
        </w:rPr>
        <w:t>由</w:t>
      </w:r>
      <w:r w:rsidRPr="00F6776C">
        <w:rPr>
          <w:rFonts w:ascii="仿宋_GB2312" w:eastAsia="仿宋_GB2312" w:hAnsi="宋体" w:cs="宋体" w:hint="eastAsia"/>
          <w:b/>
          <w:bCs/>
          <w:color w:val="000000"/>
          <w:sz w:val="32"/>
          <w:szCs w:val="32"/>
        </w:rPr>
        <w:t>6-10名</w:t>
      </w:r>
      <w:r w:rsidRPr="00F6776C">
        <w:rPr>
          <w:rFonts w:ascii="仿宋_GB2312" w:eastAsia="仿宋_GB2312" w:hAnsi="宋体" w:cs="宋体" w:hint="eastAsia"/>
          <w:b/>
          <w:bCs/>
          <w:sz w:val="32"/>
          <w:szCs w:val="32"/>
        </w:rPr>
        <w:t>学生</w:t>
      </w:r>
      <w:r w:rsidRPr="00F6776C">
        <w:rPr>
          <w:rFonts w:ascii="仿宋_GB2312" w:eastAsia="仿宋_GB2312" w:hAnsi="宋体" w:cs="宋体" w:hint="eastAsia"/>
          <w:sz w:val="32"/>
          <w:szCs w:val="32"/>
        </w:rPr>
        <w:t>参赛选手组成。</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三、比赛形式</w:t>
      </w:r>
    </w:p>
    <w:p w:rsidR="0076368A" w:rsidRDefault="0076368A" w:rsidP="005F00D9">
      <w:pPr>
        <w:pStyle w:val="ListParagraph11"/>
        <w:snapToGrid w:val="0"/>
        <w:spacing w:line="560" w:lineRule="exact"/>
        <w:ind w:firstLine="640"/>
        <w:textAlignment w:val="baseline"/>
        <w:rPr>
          <w:rFonts w:ascii="仿宋_GB2312" w:eastAsia="仿宋_GB2312" w:hAnsi="宋体"/>
          <w:sz w:val="32"/>
          <w:szCs w:val="32"/>
        </w:rPr>
      </w:pPr>
      <w:r w:rsidRPr="00F6776C">
        <w:rPr>
          <w:rFonts w:ascii="仿宋_GB2312" w:eastAsia="仿宋_GB2312" w:hAnsi="宋体" w:cs="宋体" w:hint="eastAsia"/>
          <w:sz w:val="32"/>
          <w:szCs w:val="32"/>
        </w:rPr>
        <w:t>采用区级选拔赛</w:t>
      </w:r>
      <w:r w:rsidRPr="00F6776C">
        <w:rPr>
          <w:rFonts w:ascii="仿宋_GB2312" w:eastAsia="仿宋_GB2312" w:hAnsi="宋体" w:hint="eastAsia"/>
          <w:sz w:val="32"/>
          <w:szCs w:val="32"/>
        </w:rPr>
        <w:t>的程序进行</w:t>
      </w:r>
    </w:p>
    <w:p w:rsidR="0076368A" w:rsidRPr="00ED73F1" w:rsidRDefault="0076368A" w:rsidP="00ED73F1">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（一）区级表演视频选拔赛（</w:t>
      </w:r>
      <w:proofErr w:type="gramStart"/>
      <w:r w:rsidRPr="00ED73F1">
        <w:rPr>
          <w:rFonts w:ascii="仿宋_GB2312" w:eastAsia="仿宋_GB2312" w:hAnsi="楷体" w:cs="宋体" w:hint="eastAsia"/>
          <w:bCs/>
          <w:sz w:val="32"/>
          <w:szCs w:val="32"/>
        </w:rPr>
        <w:t>微拍上交</w:t>
      </w:r>
      <w:proofErr w:type="gramEnd"/>
      <w:r w:rsidRPr="00ED73F1">
        <w:rPr>
          <w:rFonts w:ascii="仿宋_GB2312" w:eastAsia="仿宋_GB2312" w:hAnsi="楷体" w:cs="宋体" w:hint="eastAsia"/>
          <w:bCs/>
          <w:sz w:val="32"/>
          <w:szCs w:val="32"/>
        </w:rPr>
        <w:t>光盘）</w:t>
      </w:r>
    </w:p>
    <w:p w:rsidR="0076368A" w:rsidRPr="00F6776C" w:rsidRDefault="0076368A" w:rsidP="005F00D9">
      <w:pPr>
        <w:pStyle w:val="ListParagraph11"/>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1</w:t>
      </w:r>
      <w:r>
        <w:rPr>
          <w:rFonts w:ascii="仿宋_GB2312" w:eastAsia="仿宋_GB2312" w:hAnsi="宋体" w:cs="宋体" w:hint="eastAsia"/>
          <w:sz w:val="32"/>
          <w:szCs w:val="32"/>
        </w:rPr>
        <w:t>.</w:t>
      </w:r>
      <w:r w:rsidRPr="00F6776C">
        <w:rPr>
          <w:rFonts w:ascii="仿宋_GB2312" w:eastAsia="仿宋_GB2312" w:hAnsi="宋体" w:cs="宋体" w:hint="eastAsia"/>
          <w:sz w:val="32"/>
          <w:szCs w:val="32"/>
        </w:rPr>
        <w:t>提交</w:t>
      </w:r>
      <w:proofErr w:type="gramStart"/>
      <w:r w:rsidRPr="00F6776C">
        <w:rPr>
          <w:rFonts w:ascii="仿宋_GB2312" w:eastAsia="仿宋_GB2312" w:hAnsi="宋体" w:cs="宋体" w:hint="eastAsia"/>
          <w:sz w:val="32"/>
          <w:szCs w:val="32"/>
        </w:rPr>
        <w:t>电子版微剧剧本</w:t>
      </w:r>
      <w:proofErr w:type="gramEnd"/>
      <w:r w:rsidRPr="00F6776C">
        <w:rPr>
          <w:rFonts w:ascii="仿宋_GB2312" w:eastAsia="仿宋_GB2312" w:hAnsi="宋体" w:cs="宋体" w:hint="eastAsia"/>
          <w:sz w:val="32"/>
          <w:szCs w:val="32"/>
        </w:rPr>
        <w:t>、创意点、宣传海报（提倡手绘，不小于4K。）、三张摄影作品。</w:t>
      </w:r>
    </w:p>
    <w:p w:rsidR="0076368A" w:rsidRPr="00F6776C" w:rsidRDefault="0076368A" w:rsidP="005F00D9">
      <w:pPr>
        <w:pStyle w:val="ListParagraph11"/>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2</w:t>
      </w:r>
      <w:r>
        <w:rPr>
          <w:rFonts w:ascii="仿宋_GB2312" w:eastAsia="仿宋_GB2312" w:hAnsi="宋体" w:cs="宋体" w:hint="eastAsia"/>
          <w:sz w:val="32"/>
          <w:szCs w:val="32"/>
        </w:rPr>
        <w:t>.</w:t>
      </w:r>
      <w:r w:rsidRPr="00F6776C">
        <w:rPr>
          <w:rFonts w:ascii="仿宋_GB2312" w:eastAsia="仿宋_GB2312" w:hAnsi="宋体" w:cs="宋体" w:hint="eastAsia"/>
          <w:sz w:val="32"/>
          <w:szCs w:val="32"/>
        </w:rPr>
        <w:t>由本队参赛队员解读三张摄影作品及创意点。</w:t>
      </w:r>
    </w:p>
    <w:p w:rsidR="0076368A" w:rsidRPr="00F6776C" w:rsidRDefault="0076368A" w:rsidP="005F00D9">
      <w:pPr>
        <w:pStyle w:val="ListParagraph11"/>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3</w:t>
      </w:r>
      <w:r>
        <w:rPr>
          <w:rFonts w:ascii="仿宋_GB2312" w:eastAsia="仿宋_GB2312" w:hAnsi="宋体" w:cs="宋体" w:hint="eastAsia"/>
          <w:sz w:val="32"/>
          <w:szCs w:val="32"/>
        </w:rPr>
        <w:t>.</w:t>
      </w:r>
      <w:proofErr w:type="gramStart"/>
      <w:r w:rsidRPr="00F6776C">
        <w:rPr>
          <w:rFonts w:ascii="仿宋_GB2312" w:eastAsia="仿宋_GB2312" w:hAnsi="宋体" w:cs="宋体" w:hint="eastAsia"/>
          <w:sz w:val="32"/>
          <w:szCs w:val="32"/>
        </w:rPr>
        <w:t>上交微剧表演</w:t>
      </w:r>
      <w:proofErr w:type="gramEnd"/>
      <w:r w:rsidRPr="00F6776C">
        <w:rPr>
          <w:rFonts w:ascii="仿宋_GB2312" w:eastAsia="仿宋_GB2312" w:hAnsi="宋体" w:cs="宋体" w:hint="eastAsia"/>
          <w:kern w:val="0"/>
          <w:sz w:val="32"/>
          <w:szCs w:val="32"/>
        </w:rPr>
        <w:t>视频</w:t>
      </w:r>
      <w:r w:rsidRPr="00F6776C">
        <w:rPr>
          <w:rFonts w:ascii="仿宋_GB2312" w:eastAsia="仿宋_GB2312" w:hAnsi="宋体" w:cs="宋体" w:hint="eastAsia"/>
          <w:sz w:val="32"/>
          <w:szCs w:val="32"/>
        </w:rPr>
        <w:t>（作品要求在10分钟之内完成，</w:t>
      </w:r>
      <w:proofErr w:type="gramStart"/>
      <w:r w:rsidRPr="00F6776C">
        <w:rPr>
          <w:rFonts w:ascii="仿宋_GB2312" w:eastAsia="仿宋_GB2312" w:hAnsi="宋体" w:cs="宋体" w:hint="eastAsia"/>
          <w:sz w:val="32"/>
          <w:szCs w:val="32"/>
        </w:rPr>
        <w:t>含图片</w:t>
      </w:r>
      <w:proofErr w:type="gramEnd"/>
      <w:r w:rsidRPr="00F6776C">
        <w:rPr>
          <w:rFonts w:ascii="仿宋_GB2312" w:eastAsia="仿宋_GB2312" w:hAnsi="宋体" w:cs="宋体" w:hint="eastAsia"/>
          <w:sz w:val="32"/>
          <w:szCs w:val="32"/>
        </w:rPr>
        <w:t>讲解时间）。</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四、项目规则</w:t>
      </w:r>
    </w:p>
    <w:p w:rsidR="0076368A" w:rsidRPr="00F6776C" w:rsidRDefault="0076368A" w:rsidP="005F00D9">
      <w:pPr>
        <w:pStyle w:val="ListParagraph11"/>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参赛团队要求</w:t>
      </w:r>
    </w:p>
    <w:p w:rsidR="0076368A" w:rsidRPr="00F6776C" w:rsidRDefault="0076368A" w:rsidP="005F00D9">
      <w:pPr>
        <w:pStyle w:val="a5"/>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1.参赛</w:t>
      </w:r>
      <w:proofErr w:type="gramStart"/>
      <w:r w:rsidRPr="00F6776C">
        <w:rPr>
          <w:rFonts w:ascii="仿宋_GB2312" w:eastAsia="仿宋_GB2312" w:hAnsi="宋体" w:cs="宋体" w:hint="eastAsia"/>
          <w:sz w:val="32"/>
          <w:szCs w:val="32"/>
        </w:rPr>
        <w:t>队确保</w:t>
      </w:r>
      <w:proofErr w:type="gramEnd"/>
      <w:r w:rsidRPr="00F6776C">
        <w:rPr>
          <w:rFonts w:ascii="仿宋_GB2312" w:eastAsia="仿宋_GB2312" w:hAnsi="宋体" w:cs="宋体" w:hint="eastAsia"/>
          <w:sz w:val="32"/>
          <w:szCs w:val="32"/>
        </w:rPr>
        <w:t>对参赛作品享有版权，作品涉及肖像权事宜由参赛队自负。</w:t>
      </w:r>
    </w:p>
    <w:p w:rsidR="0076368A" w:rsidRPr="00F6776C" w:rsidRDefault="0076368A" w:rsidP="005F00D9">
      <w:pPr>
        <w:pStyle w:val="a5"/>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2.若有第三方对图片中所反映的人、建筑或其他事物提出权利方面的声明或不满，参赛队应对图片可能引发的法律事务负全部相关责任。</w:t>
      </w:r>
    </w:p>
    <w:p w:rsidR="0076368A" w:rsidRPr="00F6776C" w:rsidRDefault="0076368A" w:rsidP="005F00D9">
      <w:pPr>
        <w:pStyle w:val="a5"/>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t>3.不遵守参赛规则或不能满足参赛条件的参赛队将被视为不合格。</w:t>
      </w:r>
    </w:p>
    <w:p w:rsidR="0076368A" w:rsidRPr="00F6776C" w:rsidRDefault="0076368A" w:rsidP="005F00D9">
      <w:pPr>
        <w:pStyle w:val="a5"/>
        <w:snapToGrid w:val="0"/>
        <w:spacing w:line="560" w:lineRule="exact"/>
        <w:ind w:firstLine="640"/>
        <w:textAlignment w:val="baseline"/>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注：比赛组委会享有永久免费使用参赛者作品的权力，可以重复使用这些摄影作品和视频进行出版和展览，并在使用过程中尊重参赛者的署名权。</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 xml:space="preserve">五、评审标准 </w:t>
      </w:r>
    </w:p>
    <w:tbl>
      <w:tblPr>
        <w:tblpPr w:leftFromText="180" w:rightFromText="180" w:vertAnchor="text" w:horzAnchor="page" w:tblpXSpec="center" w:tblpY="152"/>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1292"/>
        <w:gridCol w:w="5717"/>
      </w:tblGrid>
      <w:tr w:rsidR="0076368A" w:rsidRPr="00F6776C" w:rsidTr="00E13FFB">
        <w:trPr>
          <w:trHeight w:val="524"/>
          <w:jc w:val="center"/>
        </w:trPr>
        <w:tc>
          <w:tcPr>
            <w:tcW w:w="2701" w:type="dxa"/>
            <w:gridSpan w:val="2"/>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总分：100分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科学性、艺术性、故事完整性</w:t>
            </w:r>
          </w:p>
        </w:tc>
      </w:tr>
      <w:tr w:rsidR="0076368A" w:rsidRPr="00F6776C" w:rsidTr="00E13FFB">
        <w:trPr>
          <w:trHeight w:val="534"/>
          <w:jc w:val="center"/>
        </w:trPr>
        <w:tc>
          <w:tcPr>
            <w:tcW w:w="2701" w:type="dxa"/>
            <w:gridSpan w:val="2"/>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主题创意说明：10分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文字简洁、条理清晰、突出设计思想</w:t>
            </w:r>
          </w:p>
        </w:tc>
      </w:tr>
      <w:tr w:rsidR="0076368A" w:rsidRPr="00F6776C" w:rsidTr="00E13FFB">
        <w:trPr>
          <w:trHeight w:val="534"/>
          <w:jc w:val="center"/>
        </w:trPr>
        <w:tc>
          <w:tcPr>
            <w:tcW w:w="2701" w:type="dxa"/>
            <w:gridSpan w:val="2"/>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proofErr w:type="gramStart"/>
            <w:r w:rsidRPr="00F6776C">
              <w:rPr>
                <w:rFonts w:ascii="仿宋_GB2312" w:eastAsia="仿宋_GB2312" w:hAnsi="宋体" w:cs="宋体" w:hint="eastAsia"/>
                <w:sz w:val="32"/>
                <w:szCs w:val="32"/>
              </w:rPr>
              <w:t>微剧视频</w:t>
            </w:r>
            <w:proofErr w:type="gramEnd"/>
            <w:r w:rsidRPr="00F6776C">
              <w:rPr>
                <w:rFonts w:ascii="仿宋_GB2312" w:eastAsia="仿宋_GB2312" w:hAnsi="宋体" w:cs="宋体" w:hint="eastAsia"/>
                <w:sz w:val="32"/>
                <w:szCs w:val="32"/>
              </w:rPr>
              <w:t>：40分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科学原理表达准确清晰、画面构思新颖</w:t>
            </w:r>
          </w:p>
        </w:tc>
      </w:tr>
      <w:tr w:rsidR="0076368A" w:rsidRPr="00F6776C" w:rsidTr="00E13FFB">
        <w:trPr>
          <w:trHeight w:val="524"/>
          <w:jc w:val="center"/>
        </w:trPr>
        <w:tc>
          <w:tcPr>
            <w:tcW w:w="1409" w:type="dxa"/>
            <w:vMerge w:val="restart"/>
            <w:vAlign w:val="center"/>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proofErr w:type="gramStart"/>
            <w:r w:rsidRPr="00F6776C">
              <w:rPr>
                <w:rFonts w:ascii="仿宋_GB2312" w:eastAsia="仿宋_GB2312" w:hAnsi="宋体" w:cs="宋体" w:hint="eastAsia"/>
                <w:sz w:val="32"/>
                <w:szCs w:val="32"/>
              </w:rPr>
              <w:t>微剧现场</w:t>
            </w:r>
            <w:proofErr w:type="gramEnd"/>
            <w:r w:rsidRPr="00F6776C">
              <w:rPr>
                <w:rFonts w:ascii="仿宋_GB2312" w:eastAsia="仿宋_GB2312" w:hAnsi="宋体" w:cs="宋体" w:hint="eastAsia"/>
                <w:sz w:val="32"/>
                <w:szCs w:val="32"/>
              </w:rPr>
              <w:t>表演：50分</w:t>
            </w:r>
          </w:p>
        </w:tc>
        <w:tc>
          <w:tcPr>
            <w:tcW w:w="1292"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30分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主题明确、科学原理运用清晰准确</w:t>
            </w:r>
          </w:p>
        </w:tc>
      </w:tr>
      <w:tr w:rsidR="0076368A" w:rsidRPr="00F6776C" w:rsidTr="00E13FFB">
        <w:trPr>
          <w:trHeight w:val="96"/>
          <w:jc w:val="center"/>
        </w:trPr>
        <w:tc>
          <w:tcPr>
            <w:tcW w:w="1409" w:type="dxa"/>
            <w:vMerge/>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p>
        </w:tc>
        <w:tc>
          <w:tcPr>
            <w:tcW w:w="1292"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10分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故事表演完整、语言流畅清晰、艺术表现力强</w:t>
            </w:r>
          </w:p>
        </w:tc>
      </w:tr>
      <w:tr w:rsidR="0076368A" w:rsidRPr="00F6776C" w:rsidTr="00E13FFB">
        <w:trPr>
          <w:trHeight w:val="96"/>
          <w:jc w:val="center"/>
        </w:trPr>
        <w:tc>
          <w:tcPr>
            <w:tcW w:w="1409" w:type="dxa"/>
            <w:vMerge/>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p>
        </w:tc>
        <w:tc>
          <w:tcPr>
            <w:tcW w:w="1292"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10分</w:t>
            </w:r>
          </w:p>
        </w:tc>
        <w:tc>
          <w:tcPr>
            <w:tcW w:w="5717" w:type="dxa"/>
          </w:tcPr>
          <w:p w:rsidR="0076368A" w:rsidRPr="00F6776C" w:rsidRDefault="0076368A" w:rsidP="005F00D9">
            <w:pPr>
              <w:pStyle w:val="ListParagraph1"/>
              <w:spacing w:line="560" w:lineRule="exact"/>
              <w:ind w:firstLineChars="0" w:firstLine="0"/>
              <w:rPr>
                <w:rFonts w:ascii="仿宋_GB2312" w:eastAsia="仿宋_GB2312" w:hAnsi="宋体" w:cs="宋体"/>
                <w:sz w:val="32"/>
                <w:szCs w:val="32"/>
              </w:rPr>
            </w:pPr>
            <w:r w:rsidRPr="00F6776C">
              <w:rPr>
                <w:rFonts w:ascii="仿宋_GB2312" w:eastAsia="仿宋_GB2312" w:hAnsi="宋体" w:cs="宋体" w:hint="eastAsia"/>
                <w:sz w:val="32"/>
                <w:szCs w:val="32"/>
              </w:rPr>
              <w:t>服装、道具有创意，鼓励用身边可用的材料</w:t>
            </w:r>
            <w:r w:rsidR="00B82FCE">
              <w:rPr>
                <w:rFonts w:ascii="仿宋_GB2312" w:eastAsia="仿宋_GB2312" w:hAnsi="宋体" w:cs="宋体" w:hint="eastAsia"/>
                <w:sz w:val="32"/>
                <w:szCs w:val="32"/>
              </w:rPr>
              <w:t>自己</w:t>
            </w:r>
            <w:r w:rsidRPr="00F6776C">
              <w:rPr>
                <w:rFonts w:ascii="仿宋_GB2312" w:eastAsia="仿宋_GB2312" w:hAnsi="宋体" w:cs="宋体" w:hint="eastAsia"/>
                <w:sz w:val="32"/>
                <w:szCs w:val="32"/>
              </w:rPr>
              <w:t>动手制作，有特色和创意的服装道具设计也会作为加分项</w:t>
            </w:r>
          </w:p>
        </w:tc>
      </w:tr>
    </w:tbl>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作品上交时间：2022年3月</w:t>
      </w:r>
      <w:r w:rsidR="005F00D9">
        <w:rPr>
          <w:rFonts w:ascii="仿宋_GB2312" w:eastAsia="仿宋_GB2312" w:hAnsi="宋体"/>
          <w:b/>
          <w:bCs/>
          <w:color w:val="000000"/>
          <w:sz w:val="32"/>
          <w:szCs w:val="32"/>
        </w:rPr>
        <w:t>30</w:t>
      </w:r>
      <w:r w:rsidRPr="00F6776C">
        <w:rPr>
          <w:rFonts w:ascii="仿宋_GB2312" w:eastAsia="仿宋_GB2312" w:hAnsi="宋体" w:hint="eastAsia"/>
          <w:b/>
          <w:bCs/>
          <w:color w:val="000000"/>
          <w:sz w:val="32"/>
          <w:szCs w:val="32"/>
        </w:rPr>
        <w:t>日</w:t>
      </w:r>
    </w:p>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联系人：杨海明   81554212</w:t>
      </w:r>
    </w:p>
    <w:p w:rsidR="0076368A" w:rsidRPr="00F6776C" w:rsidRDefault="0076368A" w:rsidP="005F00D9">
      <w:pPr>
        <w:pStyle w:val="reader-word-layerreader-word-s1-11"/>
        <w:shd w:val="clear" w:color="auto" w:fill="FFFFFF"/>
        <w:spacing w:before="0" w:beforeAutospacing="0" w:after="0" w:afterAutospacing="0" w:line="560" w:lineRule="exact"/>
        <w:ind w:firstLineChars="200" w:firstLine="640"/>
        <w:rPr>
          <w:rFonts w:ascii="仿宋_GB2312" w:eastAsia="仿宋_GB2312" w:cs="Times New Roman"/>
          <w:color w:val="000000"/>
          <w:sz w:val="32"/>
          <w:szCs w:val="32"/>
        </w:rPr>
      </w:pPr>
      <w:r w:rsidRPr="00F6776C">
        <w:rPr>
          <w:rFonts w:ascii="仿宋_GB2312" w:eastAsia="仿宋_GB2312" w:hint="eastAsia"/>
          <w:b/>
          <w:bCs/>
          <w:color w:val="000000"/>
          <w:sz w:val="32"/>
          <w:szCs w:val="32"/>
        </w:rPr>
        <w:t>地址：通州区青少年活动中心</w:t>
      </w:r>
      <w:proofErr w:type="gramStart"/>
      <w:r w:rsidRPr="00F6776C">
        <w:rPr>
          <w:rFonts w:ascii="仿宋_GB2312" w:eastAsia="仿宋_GB2312" w:hint="eastAsia"/>
          <w:b/>
          <w:bCs/>
          <w:color w:val="000000"/>
          <w:sz w:val="32"/>
          <w:szCs w:val="32"/>
        </w:rPr>
        <w:t>汇艺楼</w:t>
      </w:r>
      <w:proofErr w:type="gramEnd"/>
      <w:r w:rsidRPr="00F6776C">
        <w:rPr>
          <w:rFonts w:ascii="仿宋_GB2312" w:eastAsia="仿宋_GB2312" w:hint="eastAsia"/>
          <w:b/>
          <w:bCs/>
          <w:color w:val="000000"/>
          <w:sz w:val="32"/>
          <w:szCs w:val="32"/>
        </w:rPr>
        <w:t>212室</w:t>
      </w:r>
    </w:p>
    <w:p w:rsidR="0076368A" w:rsidRDefault="0076368A" w:rsidP="005F00D9">
      <w:pPr>
        <w:pStyle w:val="reader-word-layerreader-word-s1-11"/>
        <w:shd w:val="clear" w:color="auto" w:fill="FFFFFF"/>
        <w:spacing w:before="0" w:beforeAutospacing="0" w:after="0" w:afterAutospacing="0" w:line="560" w:lineRule="exact"/>
        <w:rPr>
          <w:rFonts w:ascii="仿宋_GB2312" w:eastAsia="仿宋_GB2312" w:cs="Times New Roman"/>
          <w:color w:val="000000"/>
          <w:sz w:val="32"/>
          <w:szCs w:val="32"/>
        </w:rPr>
      </w:pPr>
    </w:p>
    <w:p w:rsidR="0076368A" w:rsidRPr="00F6776C" w:rsidRDefault="0076368A" w:rsidP="005F00D9">
      <w:pPr>
        <w:adjustRightInd w:val="0"/>
        <w:snapToGrid w:val="0"/>
        <w:spacing w:line="560" w:lineRule="exact"/>
        <w:jc w:val="center"/>
        <w:rPr>
          <w:rFonts w:ascii="黑体" w:eastAsia="黑体" w:hAnsi="黑体"/>
          <w:bCs/>
          <w:color w:val="000000"/>
          <w:sz w:val="32"/>
          <w:szCs w:val="32"/>
        </w:rPr>
      </w:pPr>
      <w:bookmarkStart w:id="3" w:name="_Toc529377518"/>
      <w:r w:rsidRPr="00F6776C">
        <w:rPr>
          <w:rFonts w:ascii="黑体" w:eastAsia="黑体" w:hAnsi="黑体" w:hint="eastAsia"/>
          <w:bCs/>
          <w:color w:val="000000"/>
          <w:sz w:val="32"/>
          <w:szCs w:val="32"/>
        </w:rPr>
        <w:t>第二项：爱创造智能作品项目及规则</w:t>
      </w:r>
      <w:bookmarkEnd w:id="3"/>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一、项目描述</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爱创造智能作品，是内地及港澳青少年STEM</w:t>
      </w:r>
      <w:proofErr w:type="gramStart"/>
      <w:r w:rsidRPr="00F6776C">
        <w:rPr>
          <w:rFonts w:ascii="仿宋_GB2312" w:eastAsia="仿宋_GB2312" w:hAnsi="宋体" w:cs="宋体" w:hint="eastAsia"/>
          <w:sz w:val="32"/>
          <w:szCs w:val="32"/>
        </w:rPr>
        <w:t>创客挑战赛</w:t>
      </w:r>
      <w:proofErr w:type="gramEnd"/>
      <w:r w:rsidRPr="00F6776C">
        <w:rPr>
          <w:rFonts w:ascii="仿宋_GB2312" w:eastAsia="仿宋_GB2312" w:hAnsi="宋体" w:cs="宋体" w:hint="eastAsia"/>
          <w:sz w:val="32"/>
          <w:szCs w:val="32"/>
        </w:rPr>
        <w:t>、中英青少年STEM挑战赛的选拔赛项目。该项目通过参赛作品</w:t>
      </w:r>
      <w:r w:rsidRPr="00F6776C">
        <w:rPr>
          <w:rFonts w:ascii="仿宋_GB2312" w:eastAsia="仿宋_GB2312" w:hAnsi="宋体" w:cs="宋体" w:hint="eastAsia"/>
          <w:sz w:val="32"/>
          <w:szCs w:val="32"/>
        </w:rPr>
        <w:lastRenderedPageBreak/>
        <w:t>体现“仁爱之心”、“创意之光”、“造物之美”的“爱创造”理念，充分展示学生创新探索的态度、动手实践的能力、开放共享的理念及对技术的极致钻研和对美好生活的不懈追求。</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二、参赛组别</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分为小学组、中学组2个组别，每个参赛队由3名学生组成。</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三、项目要求</w:t>
      </w:r>
    </w:p>
    <w:p w:rsidR="0076368A" w:rsidRPr="00ED73F1" w:rsidRDefault="0076368A" w:rsidP="00ED73F1">
      <w:pPr>
        <w:widowControl/>
        <w:adjustRightInd w:val="0"/>
        <w:snapToGrid w:val="0"/>
        <w:spacing w:line="560" w:lineRule="exact"/>
        <w:ind w:firstLineChars="200" w:firstLine="640"/>
        <w:jc w:val="left"/>
        <w:rPr>
          <w:rFonts w:ascii="仿宋_GB2312" w:eastAsia="仿宋_GB2312" w:hAnsi="楷体" w:cs="宋体"/>
          <w:bCs/>
          <w:sz w:val="32"/>
          <w:szCs w:val="32"/>
        </w:rPr>
      </w:pPr>
      <w:r>
        <w:rPr>
          <w:rFonts w:ascii="仿宋_GB2312" w:eastAsia="仿宋_GB2312" w:hAnsi="宋体" w:cs="宋体" w:hint="eastAsia"/>
          <w:bCs/>
          <w:sz w:val="32"/>
          <w:szCs w:val="32"/>
        </w:rPr>
        <w:t>（</w:t>
      </w:r>
      <w:r w:rsidRPr="00ED73F1">
        <w:rPr>
          <w:rFonts w:ascii="仿宋_GB2312" w:eastAsia="仿宋_GB2312" w:hAnsi="楷体" w:cs="宋体" w:hint="eastAsia"/>
          <w:bCs/>
          <w:sz w:val="32"/>
          <w:szCs w:val="32"/>
        </w:rPr>
        <w:t>一</w:t>
      </w:r>
      <w:r w:rsidRPr="00ED73F1">
        <w:rPr>
          <w:rFonts w:ascii="仿宋_GB2312" w:eastAsia="仿宋_GB2312" w:hAnsi="楷体" w:cs="宋体"/>
          <w:bCs/>
          <w:sz w:val="32"/>
          <w:szCs w:val="32"/>
        </w:rPr>
        <w:t>）</w:t>
      </w:r>
      <w:r w:rsidRPr="00ED73F1">
        <w:rPr>
          <w:rFonts w:ascii="仿宋_GB2312" w:eastAsia="仿宋_GB2312" w:hAnsi="楷体" w:cs="宋体" w:hint="eastAsia"/>
          <w:bCs/>
          <w:sz w:val="32"/>
          <w:szCs w:val="32"/>
        </w:rPr>
        <w:t>创作主题</w:t>
      </w:r>
    </w:p>
    <w:p w:rsidR="00B82FCE" w:rsidRPr="00B82FCE" w:rsidRDefault="00B82FCE" w:rsidP="00B82FCE">
      <w:pPr>
        <w:snapToGrid w:val="0"/>
        <w:spacing w:line="500" w:lineRule="exact"/>
        <w:ind w:firstLineChars="200" w:firstLine="640"/>
        <w:jc w:val="left"/>
        <w:rPr>
          <w:rFonts w:ascii="仿宋_GB2312" w:eastAsia="仿宋_GB2312" w:hAnsi="楷体" w:cs="宋体"/>
          <w:bCs/>
          <w:sz w:val="32"/>
          <w:szCs w:val="32"/>
        </w:rPr>
      </w:pPr>
      <w:r w:rsidRPr="00B82FCE">
        <w:rPr>
          <w:rFonts w:ascii="仿宋_GB2312" w:eastAsia="仿宋_GB2312" w:hAnsi="楷体" w:cs="宋体" w:hint="eastAsia"/>
          <w:bCs/>
          <w:sz w:val="32"/>
          <w:szCs w:val="32"/>
        </w:rPr>
        <w:t>创意赛作品主题为“运动与健康”，旨在关注运动与健康，例如：运动相关有运动模拟、运动监测、运动统计、运动保护之类主题都</w:t>
      </w:r>
      <w:r w:rsidRPr="00B82FCE">
        <w:rPr>
          <w:rFonts w:ascii="仿宋_GB2312" w:eastAsia="仿宋_GB2312" w:hAnsi="楷体" w:cs="宋体"/>
          <w:bCs/>
          <w:sz w:val="32"/>
          <w:szCs w:val="32"/>
        </w:rPr>
        <w:t>可以进行延伸，队员可针对日常生活中的运动与健康场景中所遇到 的难题做出具有创意的解决方案。</w:t>
      </w:r>
    </w:p>
    <w:p w:rsidR="0076368A" w:rsidRPr="00ED73F1" w:rsidRDefault="0076368A" w:rsidP="00ED73F1">
      <w:pPr>
        <w:widowControl/>
        <w:adjustRightInd w:val="0"/>
        <w:snapToGrid w:val="0"/>
        <w:spacing w:line="560" w:lineRule="exact"/>
        <w:ind w:firstLineChars="200" w:firstLine="640"/>
        <w:jc w:val="left"/>
        <w:rPr>
          <w:rFonts w:ascii="仿宋_GB2312" w:eastAsia="仿宋_GB2312" w:hAnsi="楷体" w:cs="宋体"/>
          <w:bCs/>
          <w:sz w:val="32"/>
          <w:szCs w:val="32"/>
        </w:rPr>
      </w:pPr>
      <w:r w:rsidRPr="00ED73F1">
        <w:rPr>
          <w:rFonts w:ascii="仿宋_GB2312" w:eastAsia="仿宋_GB2312" w:hAnsi="楷体" w:cs="宋体" w:hint="eastAsia"/>
          <w:bCs/>
          <w:sz w:val="32"/>
          <w:szCs w:val="32"/>
        </w:rPr>
        <w:t>（二）功能应用</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作品应能通过传感器感知环境的变化，自动判断并</w:t>
      </w:r>
      <w:proofErr w:type="gramStart"/>
      <w:r w:rsidRPr="00F6776C">
        <w:rPr>
          <w:rFonts w:ascii="仿宋_GB2312" w:eastAsia="仿宋_GB2312" w:hAnsi="宋体" w:cs="宋体" w:hint="eastAsia"/>
          <w:sz w:val="32"/>
          <w:szCs w:val="32"/>
        </w:rPr>
        <w:t>作出</w:t>
      </w:r>
      <w:proofErr w:type="gramEnd"/>
      <w:r w:rsidRPr="00F6776C">
        <w:rPr>
          <w:rFonts w:ascii="仿宋_GB2312" w:eastAsia="仿宋_GB2312" w:hAnsi="宋体" w:cs="宋体" w:hint="eastAsia"/>
          <w:sz w:val="32"/>
          <w:szCs w:val="32"/>
        </w:rPr>
        <w:t>适当的反应；这些反应，往往须要通过编程去实现。比赛对作品所用的传感器、智能部件、编程平台及语言等均不作任何限制，但作品须能体现参赛团队的技术及动手能力。</w:t>
      </w:r>
    </w:p>
    <w:p w:rsidR="0076368A" w:rsidRPr="00F6776C" w:rsidRDefault="0076368A" w:rsidP="005F00D9">
      <w:pPr>
        <w:snapToGrid w:val="0"/>
        <w:spacing w:line="560" w:lineRule="exact"/>
        <w:ind w:firstLineChars="200" w:firstLine="640"/>
        <w:jc w:val="left"/>
        <w:rPr>
          <w:rFonts w:ascii="仿宋_GB2312" w:eastAsia="仿宋_GB2312" w:hAnsi="宋体" w:cs="宋体"/>
          <w:bCs/>
          <w:sz w:val="32"/>
          <w:szCs w:val="32"/>
        </w:rPr>
      </w:pPr>
      <w:r>
        <w:rPr>
          <w:rFonts w:ascii="仿宋_GB2312" w:eastAsia="仿宋_GB2312" w:hAnsi="宋体" w:cs="宋体" w:hint="eastAsia"/>
          <w:bCs/>
          <w:sz w:val="32"/>
          <w:szCs w:val="32"/>
        </w:rPr>
        <w:t>（三）造型设计</w:t>
      </w:r>
    </w:p>
    <w:p w:rsidR="0076368A" w:rsidRPr="00F6776C" w:rsidRDefault="0076368A" w:rsidP="005F00D9">
      <w:pPr>
        <w:snapToGrid w:val="0"/>
        <w:spacing w:line="560" w:lineRule="exact"/>
        <w:ind w:firstLineChars="200" w:firstLine="640"/>
        <w:jc w:val="left"/>
        <w:rPr>
          <w:rFonts w:ascii="仿宋_GB2312" w:eastAsia="仿宋_GB2312" w:hAnsi="宋体" w:cs="宋体"/>
          <w:b/>
          <w:bCs/>
          <w:color w:val="FF0000"/>
          <w:sz w:val="32"/>
          <w:szCs w:val="32"/>
        </w:rPr>
      </w:pPr>
      <w:r w:rsidRPr="00F6776C">
        <w:rPr>
          <w:rFonts w:ascii="仿宋_GB2312" w:eastAsia="仿宋_GB2312" w:hAnsi="宋体" w:cs="宋体" w:hint="eastAsia"/>
          <w:sz w:val="32"/>
          <w:szCs w:val="32"/>
        </w:rPr>
        <w:t>鼓励使用多种开放材料、综合材料及日常生活中的废旧材料，进行作品的外观设计和结构搭建，</w:t>
      </w:r>
      <w:r w:rsidRPr="00F6776C">
        <w:rPr>
          <w:rFonts w:ascii="仿宋_GB2312" w:eastAsia="仿宋_GB2312" w:hAnsi="宋体" w:cs="宋体" w:hint="eastAsia"/>
          <w:b/>
          <w:bCs/>
          <w:sz w:val="32"/>
          <w:szCs w:val="32"/>
        </w:rPr>
        <w:t>要求：作品必须自主智能反应，拒绝操控。</w:t>
      </w:r>
    </w:p>
    <w:p w:rsidR="0076368A" w:rsidRPr="00F6776C" w:rsidRDefault="0076368A" w:rsidP="005F00D9">
      <w:pPr>
        <w:snapToGrid w:val="0"/>
        <w:spacing w:line="560" w:lineRule="exact"/>
        <w:ind w:firstLineChars="200" w:firstLine="640"/>
        <w:jc w:val="left"/>
        <w:rPr>
          <w:rFonts w:ascii="仿宋_GB2312" w:eastAsia="仿宋_GB2312" w:hAnsi="宋体" w:cs="宋体"/>
          <w:b/>
          <w:bCs/>
          <w:sz w:val="32"/>
          <w:szCs w:val="32"/>
        </w:rPr>
      </w:pPr>
      <w:r w:rsidRPr="00F6776C">
        <w:rPr>
          <w:rFonts w:ascii="仿宋_GB2312" w:eastAsia="仿宋_GB2312" w:hAnsi="宋体" w:cs="宋体" w:hint="eastAsia"/>
          <w:b/>
          <w:bCs/>
          <w:sz w:val="32"/>
          <w:szCs w:val="32"/>
        </w:rPr>
        <w:t>注意：作品必须为原创。</w:t>
      </w:r>
    </w:p>
    <w:p w:rsidR="0076368A" w:rsidRPr="00ED73F1" w:rsidRDefault="0076368A" w:rsidP="005F00D9">
      <w:pPr>
        <w:widowControl/>
        <w:adjustRightInd w:val="0"/>
        <w:snapToGrid w:val="0"/>
        <w:spacing w:line="560" w:lineRule="exact"/>
        <w:ind w:firstLineChars="200" w:firstLine="632"/>
        <w:jc w:val="left"/>
        <w:rPr>
          <w:rFonts w:ascii="楷体" w:eastAsia="楷体" w:hAnsi="楷体" w:cs="宋体"/>
          <w:spacing w:val="-2"/>
          <w:kern w:val="0"/>
          <w:sz w:val="32"/>
          <w:szCs w:val="32"/>
        </w:rPr>
      </w:pPr>
      <w:r w:rsidRPr="00ED73F1">
        <w:rPr>
          <w:rFonts w:ascii="楷体" w:eastAsia="楷体" w:hAnsi="楷体" w:cs="宋体" w:hint="eastAsia"/>
          <w:spacing w:val="-2"/>
          <w:kern w:val="0"/>
          <w:sz w:val="32"/>
          <w:szCs w:val="32"/>
        </w:rPr>
        <w:t>四、作品提交</w:t>
      </w:r>
    </w:p>
    <w:p w:rsidR="0076368A" w:rsidRPr="00F6776C" w:rsidRDefault="0076368A" w:rsidP="005F00D9">
      <w:pPr>
        <w:snapToGrid w:val="0"/>
        <w:spacing w:line="560" w:lineRule="exact"/>
        <w:ind w:firstLineChars="200" w:firstLine="640"/>
        <w:jc w:val="left"/>
        <w:rPr>
          <w:rFonts w:ascii="仿宋_GB2312" w:eastAsia="仿宋_GB2312" w:hAnsi="宋体" w:cs="宋体"/>
          <w:bCs/>
          <w:sz w:val="32"/>
          <w:szCs w:val="32"/>
        </w:rPr>
      </w:pPr>
      <w:r>
        <w:rPr>
          <w:rFonts w:ascii="仿宋_GB2312" w:eastAsia="仿宋_GB2312" w:hAnsi="宋体" w:cs="宋体" w:hint="eastAsia"/>
          <w:bCs/>
          <w:sz w:val="32"/>
          <w:szCs w:val="32"/>
        </w:rPr>
        <w:lastRenderedPageBreak/>
        <w:t>（一）演示文稿</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项目介绍PPT，包含团队介绍、创作背景及理念、造型设计材料运用、编程语言展示、硬件使用清单等。通过以上几个方面，充分展示作品所要解决的问题、作品的创作方案、各部份的功能应用、制作过程、作品的推广意义等；文档</w:t>
      </w:r>
      <w:proofErr w:type="gramStart"/>
      <w:r w:rsidRPr="00F6776C">
        <w:rPr>
          <w:rFonts w:ascii="仿宋_GB2312" w:eastAsia="仿宋_GB2312" w:hAnsi="宋体" w:cs="宋体" w:hint="eastAsia"/>
          <w:sz w:val="32"/>
          <w:szCs w:val="32"/>
        </w:rPr>
        <w:t>须包括</w:t>
      </w:r>
      <w:proofErr w:type="gramEnd"/>
      <w:r w:rsidRPr="00F6776C">
        <w:rPr>
          <w:rFonts w:ascii="仿宋_GB2312" w:eastAsia="仿宋_GB2312" w:hAnsi="宋体" w:cs="宋体" w:hint="eastAsia"/>
          <w:sz w:val="32"/>
          <w:szCs w:val="32"/>
        </w:rPr>
        <w:t>作品制作过程所拍摄的照片不少于5张，每张照片须附简要文字说明，以图片及文字表述所使用的全部硬件及材料。</w:t>
      </w:r>
    </w:p>
    <w:p w:rsidR="0076368A" w:rsidRPr="00F6776C" w:rsidRDefault="0076368A" w:rsidP="005F00D9">
      <w:pPr>
        <w:snapToGrid w:val="0"/>
        <w:spacing w:line="560" w:lineRule="exact"/>
        <w:ind w:firstLineChars="200" w:firstLine="640"/>
        <w:jc w:val="left"/>
        <w:rPr>
          <w:rFonts w:ascii="仿宋_GB2312" w:eastAsia="仿宋_GB2312" w:hAnsi="宋体" w:cs="宋体"/>
          <w:bCs/>
          <w:sz w:val="32"/>
          <w:szCs w:val="32"/>
        </w:rPr>
      </w:pPr>
      <w:r>
        <w:rPr>
          <w:rFonts w:ascii="仿宋_GB2312" w:eastAsia="仿宋_GB2312" w:hAnsi="宋体" w:cs="宋体" w:hint="eastAsia"/>
          <w:bCs/>
          <w:sz w:val="32"/>
          <w:szCs w:val="32"/>
        </w:rPr>
        <w:t>（二）视频演示</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MP4格式，长度不超过5分钟，介绍作品的构造、演示作品的功能。</w:t>
      </w:r>
    </w:p>
    <w:p w:rsidR="0076368A" w:rsidRPr="00F6776C" w:rsidRDefault="0076368A" w:rsidP="005F00D9">
      <w:pPr>
        <w:snapToGrid w:val="0"/>
        <w:spacing w:line="560" w:lineRule="exact"/>
        <w:ind w:firstLineChars="200" w:firstLine="640"/>
        <w:jc w:val="left"/>
        <w:rPr>
          <w:rFonts w:ascii="仿宋_GB2312" w:eastAsia="仿宋_GB2312" w:hAnsi="宋体" w:cs="宋体"/>
          <w:bCs/>
          <w:sz w:val="32"/>
          <w:szCs w:val="32"/>
        </w:rPr>
      </w:pPr>
      <w:r w:rsidRPr="00F6776C">
        <w:rPr>
          <w:rFonts w:ascii="仿宋_GB2312" w:eastAsia="仿宋_GB2312" w:hAnsi="宋体" w:cs="宋体" w:hint="eastAsia"/>
          <w:bCs/>
          <w:sz w:val="32"/>
          <w:szCs w:val="32"/>
        </w:rPr>
        <w:t>（三）提交内容及方式</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提交作品演示文稿及视频。</w:t>
      </w:r>
    </w:p>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作品上交时间：2022年3月</w:t>
      </w:r>
      <w:r w:rsidR="00896499">
        <w:rPr>
          <w:rFonts w:ascii="仿宋_GB2312" w:eastAsia="仿宋_GB2312" w:hAnsi="宋体"/>
          <w:b/>
          <w:bCs/>
          <w:color w:val="000000"/>
          <w:sz w:val="32"/>
          <w:szCs w:val="32"/>
        </w:rPr>
        <w:t>30</w:t>
      </w:r>
      <w:r w:rsidRPr="00F6776C">
        <w:rPr>
          <w:rFonts w:ascii="仿宋_GB2312" w:eastAsia="仿宋_GB2312" w:hAnsi="宋体" w:hint="eastAsia"/>
          <w:b/>
          <w:bCs/>
          <w:color w:val="000000"/>
          <w:sz w:val="32"/>
          <w:szCs w:val="32"/>
        </w:rPr>
        <w:t>日</w:t>
      </w:r>
    </w:p>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联系人：杨海明   81554212</w:t>
      </w:r>
      <w:bookmarkStart w:id="4" w:name="_Toc529377519"/>
    </w:p>
    <w:p w:rsidR="0076368A" w:rsidRPr="00F6776C" w:rsidRDefault="0076368A" w:rsidP="005F00D9">
      <w:pPr>
        <w:pStyle w:val="reader-word-layerreader-word-s1-11"/>
        <w:shd w:val="clear" w:color="auto" w:fill="FFFFFF"/>
        <w:spacing w:before="0" w:beforeAutospacing="0" w:after="0" w:afterAutospacing="0" w:line="560" w:lineRule="exact"/>
        <w:ind w:firstLineChars="200" w:firstLine="640"/>
        <w:rPr>
          <w:rFonts w:ascii="仿宋_GB2312" w:eastAsia="仿宋_GB2312" w:cs="Times New Roman"/>
          <w:color w:val="000000"/>
          <w:sz w:val="32"/>
          <w:szCs w:val="32"/>
        </w:rPr>
      </w:pPr>
      <w:r w:rsidRPr="00F6776C">
        <w:rPr>
          <w:rFonts w:ascii="仿宋_GB2312" w:eastAsia="仿宋_GB2312" w:hint="eastAsia"/>
          <w:b/>
          <w:bCs/>
          <w:color w:val="000000"/>
          <w:sz w:val="32"/>
          <w:szCs w:val="32"/>
        </w:rPr>
        <w:t>地址：通州区青少年活动中心</w:t>
      </w:r>
      <w:proofErr w:type="gramStart"/>
      <w:r w:rsidRPr="00F6776C">
        <w:rPr>
          <w:rFonts w:ascii="仿宋_GB2312" w:eastAsia="仿宋_GB2312" w:hint="eastAsia"/>
          <w:b/>
          <w:bCs/>
          <w:color w:val="000000"/>
          <w:sz w:val="32"/>
          <w:szCs w:val="32"/>
        </w:rPr>
        <w:t>汇艺楼</w:t>
      </w:r>
      <w:proofErr w:type="gramEnd"/>
      <w:r w:rsidRPr="00F6776C">
        <w:rPr>
          <w:rFonts w:ascii="仿宋_GB2312" w:eastAsia="仿宋_GB2312" w:hint="eastAsia"/>
          <w:b/>
          <w:bCs/>
          <w:color w:val="000000"/>
          <w:sz w:val="32"/>
          <w:szCs w:val="32"/>
        </w:rPr>
        <w:t>212室</w:t>
      </w:r>
    </w:p>
    <w:p w:rsidR="00686E3E" w:rsidRDefault="00686E3E" w:rsidP="005F00D9">
      <w:pPr>
        <w:snapToGrid w:val="0"/>
        <w:spacing w:line="560" w:lineRule="exact"/>
        <w:jc w:val="center"/>
        <w:rPr>
          <w:rFonts w:ascii="仿宋_GB2312" w:eastAsia="仿宋_GB2312" w:hAnsi="宋体" w:cs="宋体"/>
          <w:sz w:val="32"/>
          <w:szCs w:val="32"/>
        </w:rPr>
      </w:pPr>
    </w:p>
    <w:p w:rsidR="0076368A" w:rsidRPr="006661F4" w:rsidRDefault="006661F4" w:rsidP="005F00D9">
      <w:pPr>
        <w:snapToGrid w:val="0"/>
        <w:spacing w:line="560" w:lineRule="exact"/>
        <w:jc w:val="center"/>
        <w:rPr>
          <w:rFonts w:ascii="仿宋_GB2312" w:eastAsia="仿宋_GB2312" w:hAnsi="宋体" w:cs="宋体"/>
          <w:sz w:val="32"/>
          <w:szCs w:val="32"/>
        </w:rPr>
      </w:pPr>
      <w:r w:rsidRPr="006661F4">
        <w:rPr>
          <w:rFonts w:ascii="仿宋_GB2312" w:eastAsia="仿宋_GB2312" w:hAnsi="宋体" w:cs="宋体" w:hint="eastAsia"/>
          <w:sz w:val="32"/>
          <w:szCs w:val="32"/>
        </w:rPr>
        <w:t>爱创造智能作品项目</w:t>
      </w:r>
      <w:r w:rsidR="0076368A" w:rsidRPr="00F6776C">
        <w:rPr>
          <w:rFonts w:ascii="仿宋_GB2312" w:eastAsia="仿宋_GB2312" w:hAnsi="宋体" w:cs="宋体" w:hint="eastAsia"/>
          <w:sz w:val="32"/>
          <w:szCs w:val="32"/>
        </w:rPr>
        <w:t>作品评分表</w:t>
      </w:r>
      <w:bookmarkEnd w:id="4"/>
    </w:p>
    <w:p w:rsidR="0076368A" w:rsidRPr="00F6776C" w:rsidRDefault="0076368A" w:rsidP="005F00D9">
      <w:pPr>
        <w:spacing w:line="560" w:lineRule="exact"/>
        <w:rPr>
          <w:rFonts w:ascii="仿宋_GB2312" w:eastAsia="仿宋_GB2312" w:hAnsi="宋体" w:cs="宋体"/>
          <w:sz w:val="32"/>
          <w:szCs w:val="32"/>
        </w:rPr>
      </w:pPr>
      <w:r w:rsidRPr="00F6776C">
        <w:rPr>
          <w:rFonts w:ascii="仿宋_GB2312" w:eastAsia="仿宋_GB2312" w:hAnsi="宋体" w:cs="宋体" w:hint="eastAsia"/>
          <w:b/>
          <w:bCs/>
          <w:sz w:val="32"/>
          <w:szCs w:val="32"/>
        </w:rPr>
        <w:t>组别</w:t>
      </w:r>
      <w:r w:rsidRPr="00F6776C">
        <w:rPr>
          <w:rFonts w:ascii="仿宋_GB2312" w:eastAsia="仿宋_GB2312" w:hAnsi="宋体" w:cs="宋体" w:hint="eastAsia"/>
          <w:b/>
          <w:bCs/>
          <w:sz w:val="32"/>
          <w:szCs w:val="32"/>
          <w:u w:val="single"/>
        </w:rPr>
        <w:t xml:space="preserve">         </w:t>
      </w:r>
      <w:r w:rsidRPr="00F6776C">
        <w:rPr>
          <w:rFonts w:ascii="仿宋_GB2312" w:eastAsia="仿宋_GB2312" w:hAnsi="宋体" w:cs="宋体" w:hint="eastAsia"/>
          <w:b/>
          <w:bCs/>
          <w:sz w:val="32"/>
          <w:szCs w:val="32"/>
        </w:rPr>
        <w:t xml:space="preserve">              姓名</w:t>
      </w:r>
      <w:r w:rsidRPr="00F6776C">
        <w:rPr>
          <w:rFonts w:ascii="仿宋_GB2312" w:eastAsia="仿宋_GB2312" w:hAnsi="宋体" w:cs="宋体" w:hint="eastAsia"/>
          <w:b/>
          <w:bCs/>
          <w:sz w:val="32"/>
          <w:szCs w:val="32"/>
          <w:u w:val="single"/>
        </w:rPr>
        <w:t xml:space="preserve">                    </w:t>
      </w:r>
    </w:p>
    <w:tbl>
      <w:tblPr>
        <w:tblW w:w="9371" w:type="dxa"/>
        <w:tblInd w:w="-127" w:type="dxa"/>
        <w:tblLayout w:type="fixed"/>
        <w:tblCellMar>
          <w:top w:w="15" w:type="dxa"/>
          <w:left w:w="15" w:type="dxa"/>
          <w:bottom w:w="15" w:type="dxa"/>
          <w:right w:w="15" w:type="dxa"/>
        </w:tblCellMar>
        <w:tblLook w:val="0000" w:firstRow="0" w:lastRow="0" w:firstColumn="0" w:lastColumn="0" w:noHBand="0" w:noVBand="0"/>
      </w:tblPr>
      <w:tblGrid>
        <w:gridCol w:w="1421"/>
        <w:gridCol w:w="6165"/>
        <w:gridCol w:w="885"/>
        <w:gridCol w:w="900"/>
      </w:tblGrid>
      <w:tr w:rsidR="0076368A" w:rsidRPr="004434C7" w:rsidTr="00E13FFB">
        <w:trPr>
          <w:trHeight w:val="567"/>
        </w:trPr>
        <w:tc>
          <w:tcPr>
            <w:tcW w:w="1421"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评分项目</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描述</w:t>
            </w:r>
          </w:p>
        </w:tc>
        <w:tc>
          <w:tcPr>
            <w:tcW w:w="88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分值</w:t>
            </w:r>
          </w:p>
        </w:tc>
        <w:tc>
          <w:tcPr>
            <w:tcW w:w="900"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得分</w:t>
            </w:r>
          </w:p>
        </w:tc>
      </w:tr>
      <w:tr w:rsidR="0076368A" w:rsidRPr="004434C7" w:rsidTr="00E13FFB">
        <w:trPr>
          <w:trHeight w:val="567"/>
        </w:trPr>
        <w:tc>
          <w:tcPr>
            <w:tcW w:w="1421"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创新性</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A.完全的自主发明或对已有事物的全新改进（15-20）</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20</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567"/>
        </w:trPr>
        <w:tc>
          <w:tcPr>
            <w:tcW w:w="1421"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B.对已有事物的高度模仿且有自己的看法（10-15）</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567"/>
        </w:trPr>
        <w:tc>
          <w:tcPr>
            <w:tcW w:w="1421"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C.对已有事物的直接模仿（0-10）</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567"/>
        </w:trPr>
        <w:tc>
          <w:tcPr>
            <w:tcW w:w="1421"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实用性</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A.所列功能都能实现且作品创意非常实用，使生活更加便利（15-20）</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20</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567"/>
        </w:trPr>
        <w:tc>
          <w:tcPr>
            <w:tcW w:w="1421"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B.所列功能都能实现但实用性一般（10-15）</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567"/>
        </w:trPr>
        <w:tc>
          <w:tcPr>
            <w:tcW w:w="1421"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C.所列功能都能实现但实用性很差（0-10）</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889"/>
        </w:trPr>
        <w:tc>
          <w:tcPr>
            <w:tcW w:w="1421"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技术水平</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A.作品所用传感器以及执行器个数之和不低于15个，少一个扣除一分。</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20</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767"/>
        </w:trPr>
        <w:tc>
          <w:tcPr>
            <w:tcW w:w="1421"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B.所用传感器或执行器至少含有下列功能的2种（语音识别、OLED显示屏、灰度阵列、姿态、手势、颜色识别），少一种扣5分。</w:t>
            </w:r>
            <w:r w:rsidRPr="004434C7">
              <w:rPr>
                <w:rFonts w:ascii="仿宋_GB2312" w:eastAsia="仿宋_GB2312" w:hAnsi="宋体" w:cs="宋体" w:hint="eastAsia"/>
                <w:b/>
                <w:bCs/>
                <w:kern w:val="0"/>
                <w:sz w:val="28"/>
                <w:szCs w:val="28"/>
              </w:rPr>
              <w:t>（现场编程测试）</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623"/>
        </w:trPr>
        <w:tc>
          <w:tcPr>
            <w:tcW w:w="1421"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美观</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textAlignment w:val="center"/>
              <w:rPr>
                <w:rFonts w:ascii="仿宋_GB2312" w:eastAsia="仿宋_GB2312" w:hAnsi="宋体" w:cs="宋体"/>
                <w:kern w:val="0"/>
                <w:sz w:val="28"/>
                <w:szCs w:val="28"/>
              </w:rPr>
            </w:pPr>
            <w:r w:rsidRPr="004434C7">
              <w:rPr>
                <w:rFonts w:ascii="仿宋_GB2312" w:eastAsia="仿宋_GB2312" w:hAnsi="宋体" w:cs="宋体" w:hint="eastAsia"/>
                <w:kern w:val="0"/>
                <w:sz w:val="28"/>
                <w:szCs w:val="28"/>
              </w:rPr>
              <w:t>以作品美观大方，功能实现演示情境逼真为标准酌情判分（若情景搭建使用的造型模块超过20%为乐高等成品模块则此项直接判为0分）</w:t>
            </w:r>
          </w:p>
        </w:tc>
        <w:tc>
          <w:tcPr>
            <w:tcW w:w="88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tr w:rsidR="0076368A" w:rsidRPr="004434C7" w:rsidTr="00E13FFB">
        <w:trPr>
          <w:trHeight w:val="844"/>
        </w:trPr>
        <w:tc>
          <w:tcPr>
            <w:tcW w:w="1421"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演示及回应</w:t>
            </w:r>
          </w:p>
        </w:tc>
        <w:tc>
          <w:tcPr>
            <w:tcW w:w="616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left"/>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以讲解仪态大方、声音洪亮，演示顺利、</w:t>
            </w:r>
            <w:proofErr w:type="gramStart"/>
            <w:r w:rsidRPr="004434C7">
              <w:rPr>
                <w:rFonts w:ascii="仿宋_GB2312" w:eastAsia="仿宋_GB2312" w:hAnsi="宋体" w:cs="宋体" w:hint="eastAsia"/>
                <w:kern w:val="0"/>
                <w:sz w:val="28"/>
                <w:szCs w:val="28"/>
              </w:rPr>
              <w:t>无磕绊</w:t>
            </w:r>
            <w:proofErr w:type="gramEnd"/>
            <w:r w:rsidRPr="004434C7">
              <w:rPr>
                <w:rFonts w:ascii="仿宋_GB2312" w:eastAsia="仿宋_GB2312" w:hAnsi="宋体" w:cs="宋体" w:hint="eastAsia"/>
                <w:kern w:val="0"/>
                <w:sz w:val="28"/>
                <w:szCs w:val="28"/>
              </w:rPr>
              <w:t>，回答问题流畅为标准酌情判分</w:t>
            </w:r>
          </w:p>
        </w:tc>
        <w:tc>
          <w:tcPr>
            <w:tcW w:w="885"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widowControl/>
              <w:spacing w:line="560" w:lineRule="exact"/>
              <w:jc w:val="center"/>
              <w:textAlignment w:val="center"/>
              <w:rPr>
                <w:rFonts w:ascii="仿宋_GB2312" w:eastAsia="仿宋_GB2312" w:hAnsi="宋体" w:cs="宋体"/>
                <w:sz w:val="28"/>
                <w:szCs w:val="28"/>
              </w:rPr>
            </w:pPr>
            <w:r w:rsidRPr="004434C7">
              <w:rPr>
                <w:rFonts w:ascii="仿宋_GB2312" w:eastAsia="仿宋_GB2312" w:hAnsi="宋体" w:cs="宋体" w:hint="eastAsia"/>
                <w:kern w:val="0"/>
                <w:sz w:val="28"/>
                <w:szCs w:val="28"/>
              </w:rPr>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76368A" w:rsidRPr="004434C7" w:rsidRDefault="0076368A" w:rsidP="005F00D9">
            <w:pPr>
              <w:spacing w:line="560" w:lineRule="exact"/>
              <w:jc w:val="center"/>
              <w:rPr>
                <w:rFonts w:ascii="仿宋_GB2312" w:eastAsia="仿宋_GB2312" w:hAnsi="宋体" w:cs="宋体"/>
                <w:sz w:val="28"/>
                <w:szCs w:val="28"/>
              </w:rPr>
            </w:pPr>
          </w:p>
        </w:tc>
      </w:tr>
      <w:bookmarkEnd w:id="2"/>
    </w:tbl>
    <w:p w:rsidR="00686E3E" w:rsidRDefault="00686E3E" w:rsidP="005F00D9">
      <w:pPr>
        <w:adjustRightInd w:val="0"/>
        <w:snapToGrid w:val="0"/>
        <w:spacing w:line="560" w:lineRule="exact"/>
        <w:jc w:val="center"/>
        <w:rPr>
          <w:rFonts w:ascii="黑体" w:eastAsia="黑体" w:hAnsi="黑体"/>
          <w:bCs/>
          <w:color w:val="000000"/>
          <w:sz w:val="32"/>
          <w:szCs w:val="32"/>
        </w:rPr>
      </w:pPr>
    </w:p>
    <w:p w:rsidR="0076368A" w:rsidRPr="00F6776C" w:rsidRDefault="0076368A" w:rsidP="005F00D9">
      <w:pPr>
        <w:adjustRightInd w:val="0"/>
        <w:snapToGrid w:val="0"/>
        <w:spacing w:line="560" w:lineRule="exact"/>
        <w:jc w:val="center"/>
        <w:rPr>
          <w:rFonts w:ascii="黑体" w:eastAsia="黑体" w:hAnsi="黑体"/>
          <w:bCs/>
          <w:color w:val="000000"/>
          <w:sz w:val="32"/>
          <w:szCs w:val="32"/>
        </w:rPr>
      </w:pPr>
      <w:r w:rsidRPr="00F6776C">
        <w:rPr>
          <w:rFonts w:ascii="黑体" w:eastAsia="黑体" w:hAnsi="黑体" w:hint="eastAsia"/>
          <w:bCs/>
          <w:color w:val="000000"/>
          <w:sz w:val="32"/>
          <w:szCs w:val="32"/>
        </w:rPr>
        <w:t>第三项：创意花窗项目及规则</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bookmarkStart w:id="5" w:name="_Toc24989"/>
      <w:r w:rsidRPr="00F6776C">
        <w:rPr>
          <w:rFonts w:ascii="楷体_GB2312" w:eastAsia="楷体_GB2312" w:hAnsi="宋体" w:cs="宋体" w:hint="eastAsia"/>
          <w:spacing w:val="-2"/>
          <w:kern w:val="0"/>
          <w:sz w:val="32"/>
          <w:szCs w:val="32"/>
        </w:rPr>
        <w:t>一、参</w:t>
      </w:r>
      <w:r w:rsidRPr="00ED73F1">
        <w:rPr>
          <w:rFonts w:ascii="楷体" w:eastAsia="楷体" w:hAnsi="楷体" w:cs="宋体" w:hint="eastAsia"/>
          <w:spacing w:val="-2"/>
          <w:kern w:val="0"/>
          <w:sz w:val="32"/>
          <w:szCs w:val="32"/>
        </w:rPr>
        <w:t>赛组</w:t>
      </w:r>
      <w:r w:rsidRPr="00F6776C">
        <w:rPr>
          <w:rFonts w:ascii="楷体_GB2312" w:eastAsia="楷体_GB2312" w:hAnsi="宋体" w:cs="宋体" w:hint="eastAsia"/>
          <w:spacing w:val="-2"/>
          <w:kern w:val="0"/>
          <w:sz w:val="32"/>
          <w:szCs w:val="32"/>
        </w:rPr>
        <w:t>别</w:t>
      </w:r>
      <w:bookmarkEnd w:id="5"/>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小学组、中学组，每支参赛队伍由3名选手组成。</w:t>
      </w:r>
      <w:bookmarkStart w:id="6" w:name="_Toc5873"/>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二、项目描述</w:t>
      </w:r>
      <w:bookmarkEnd w:id="6"/>
    </w:p>
    <w:p w:rsidR="00686E3E" w:rsidRPr="00686E3E" w:rsidRDefault="00686E3E" w:rsidP="00686E3E">
      <w:pPr>
        <w:snapToGrid w:val="0"/>
        <w:spacing w:line="500" w:lineRule="exact"/>
        <w:ind w:firstLineChars="200" w:firstLine="640"/>
        <w:rPr>
          <w:rFonts w:ascii="仿宋_GB2312" w:eastAsia="仿宋_GB2312" w:hAnsi="宋体" w:cs="宋体"/>
          <w:sz w:val="32"/>
          <w:szCs w:val="32"/>
        </w:rPr>
      </w:pPr>
      <w:bookmarkStart w:id="7" w:name="_Toc24719"/>
      <w:r w:rsidRPr="00686E3E">
        <w:rPr>
          <w:rFonts w:ascii="仿宋_GB2312" w:eastAsia="仿宋_GB2312" w:hAnsi="宋体" w:cs="宋体" w:hint="eastAsia"/>
          <w:sz w:val="32"/>
          <w:szCs w:val="32"/>
        </w:rPr>
        <w:t>主题：我的团队</w:t>
      </w:r>
      <w:r w:rsidRPr="00146103">
        <w:rPr>
          <w:rFonts w:ascii="宋体" w:hAnsi="宋体" w:cs="宋体" w:hint="eastAsia"/>
          <w:sz w:val="30"/>
          <w:szCs w:val="30"/>
        </w:rPr>
        <w:t>·</w:t>
      </w:r>
      <w:r w:rsidRPr="00686E3E">
        <w:rPr>
          <w:rFonts w:ascii="仿宋_GB2312" w:eastAsia="仿宋_GB2312" w:hAnsi="宋体" w:cs="宋体" w:hint="eastAsia"/>
          <w:sz w:val="32"/>
          <w:szCs w:val="32"/>
        </w:rPr>
        <w:t>我的学校</w:t>
      </w:r>
      <w:r w:rsidRPr="00146103">
        <w:rPr>
          <w:rFonts w:ascii="宋体" w:hAnsi="宋体" w:cs="宋体" w:hint="eastAsia"/>
          <w:sz w:val="30"/>
          <w:szCs w:val="30"/>
        </w:rPr>
        <w:t>·</w:t>
      </w:r>
      <w:r w:rsidRPr="00686E3E">
        <w:rPr>
          <w:rFonts w:ascii="仿宋_GB2312" w:eastAsia="仿宋_GB2312" w:hAnsi="宋体" w:cs="宋体" w:hint="eastAsia"/>
          <w:sz w:val="32"/>
          <w:szCs w:val="32"/>
        </w:rPr>
        <w:t>我的家乡</w:t>
      </w:r>
    </w:p>
    <w:p w:rsidR="00686E3E" w:rsidRPr="00686E3E" w:rsidRDefault="00686E3E" w:rsidP="00686E3E">
      <w:pPr>
        <w:snapToGrid w:val="0"/>
        <w:spacing w:line="500" w:lineRule="exact"/>
        <w:ind w:firstLineChars="200" w:firstLine="640"/>
        <w:rPr>
          <w:rFonts w:ascii="仿宋_GB2312" w:eastAsia="仿宋_GB2312" w:hAnsi="宋体" w:cs="宋体"/>
          <w:sz w:val="32"/>
          <w:szCs w:val="32"/>
        </w:rPr>
      </w:pPr>
      <w:r w:rsidRPr="00686E3E">
        <w:rPr>
          <w:rFonts w:ascii="仿宋_GB2312" w:eastAsia="仿宋_GB2312" w:hAnsi="宋体" w:cs="宋体" w:hint="eastAsia"/>
          <w:sz w:val="32"/>
          <w:szCs w:val="32"/>
        </w:rPr>
        <w:t>花窗是中国古代园林</w:t>
      </w:r>
      <w:proofErr w:type="gramStart"/>
      <w:r w:rsidRPr="00686E3E">
        <w:rPr>
          <w:rFonts w:ascii="仿宋_GB2312" w:eastAsia="仿宋_GB2312" w:hAnsi="宋体" w:cs="宋体" w:hint="eastAsia"/>
          <w:sz w:val="32"/>
          <w:szCs w:val="32"/>
        </w:rPr>
        <w:t>建筑中窗的</w:t>
      </w:r>
      <w:proofErr w:type="gramEnd"/>
      <w:r w:rsidRPr="00686E3E">
        <w:rPr>
          <w:rFonts w:ascii="仿宋_GB2312" w:eastAsia="仿宋_GB2312" w:hAnsi="宋体" w:cs="宋体" w:hint="eastAsia"/>
          <w:sz w:val="32"/>
          <w:szCs w:val="32"/>
        </w:rPr>
        <w:t>一种装饰和美化的形式，既</w:t>
      </w:r>
      <w:r w:rsidRPr="00686E3E">
        <w:rPr>
          <w:rFonts w:ascii="仿宋_GB2312" w:eastAsia="仿宋_GB2312" w:hAnsi="宋体" w:cs="宋体" w:hint="eastAsia"/>
          <w:sz w:val="32"/>
          <w:szCs w:val="32"/>
        </w:rPr>
        <w:lastRenderedPageBreak/>
        <w:t>具备实用功能，又带有装饰效应，花窗多见于</w:t>
      </w:r>
      <w:hyperlink r:id="rId7" w:tgtFrame="https://baike.baidu.com/item/%E8%8A%B1%E7%AA%97/_blank" w:history="1">
        <w:r w:rsidRPr="00686E3E">
          <w:rPr>
            <w:rFonts w:ascii="仿宋_GB2312" w:eastAsia="仿宋_GB2312" w:hAnsi="宋体" w:cs="宋体" w:hint="eastAsia"/>
            <w:sz w:val="32"/>
            <w:szCs w:val="32"/>
          </w:rPr>
          <w:t>中国古典建筑</w:t>
        </w:r>
      </w:hyperlink>
      <w:r w:rsidRPr="00686E3E">
        <w:rPr>
          <w:rFonts w:ascii="仿宋_GB2312" w:eastAsia="仿宋_GB2312" w:hAnsi="宋体" w:cs="宋体" w:hint="eastAsia"/>
          <w:sz w:val="32"/>
          <w:szCs w:val="32"/>
        </w:rPr>
        <w:t>中，在现代建筑中依然有广泛的应用，但多采用复古的风格，用以体现一定的文化底蕴。</w:t>
      </w:r>
    </w:p>
    <w:p w:rsidR="00686E3E" w:rsidRPr="00686E3E" w:rsidRDefault="00686E3E" w:rsidP="00686E3E">
      <w:pPr>
        <w:snapToGrid w:val="0"/>
        <w:spacing w:line="500" w:lineRule="exact"/>
        <w:ind w:firstLineChars="200" w:firstLine="640"/>
        <w:rPr>
          <w:rFonts w:ascii="仿宋_GB2312" w:eastAsia="仿宋_GB2312" w:hAnsi="宋体" w:cs="宋体"/>
          <w:sz w:val="32"/>
          <w:szCs w:val="32"/>
        </w:rPr>
      </w:pPr>
      <w:r w:rsidRPr="00686E3E">
        <w:rPr>
          <w:rFonts w:ascii="仿宋_GB2312" w:eastAsia="仿宋_GB2312" w:hAnsi="宋体" w:cs="宋体" w:hint="eastAsia"/>
          <w:sz w:val="32"/>
          <w:szCs w:val="32"/>
        </w:rPr>
        <w:t>创意花窗项目要求选手完成三个任务</w:t>
      </w:r>
      <w:r w:rsidRPr="00686E3E">
        <w:rPr>
          <w:rFonts w:ascii="仿宋_GB2312" w:eastAsia="仿宋_GB2312" w:hAnsi="宋体" w:cs="宋体"/>
          <w:sz w:val="32"/>
          <w:szCs w:val="32"/>
        </w:rPr>
        <w:t>：</w:t>
      </w:r>
      <w:r w:rsidRPr="00686E3E">
        <w:rPr>
          <w:rFonts w:ascii="仿宋_GB2312" w:eastAsia="仿宋_GB2312" w:hAnsi="宋体" w:cs="宋体" w:hint="eastAsia"/>
          <w:sz w:val="32"/>
          <w:szCs w:val="32"/>
        </w:rPr>
        <w:t>设计制作3D打印实物作品</w:t>
      </w:r>
      <w:r w:rsidRPr="00686E3E">
        <w:rPr>
          <w:rFonts w:ascii="仿宋_GB2312" w:eastAsia="仿宋_GB2312" w:hAnsi="宋体" w:cs="宋体"/>
          <w:sz w:val="32"/>
          <w:szCs w:val="32"/>
        </w:rPr>
        <w:t>、</w:t>
      </w:r>
      <w:r w:rsidRPr="00686E3E">
        <w:rPr>
          <w:rFonts w:ascii="仿宋_GB2312" w:eastAsia="仿宋_GB2312" w:hAnsi="宋体" w:cs="宋体" w:hint="eastAsia"/>
          <w:sz w:val="32"/>
          <w:szCs w:val="32"/>
        </w:rPr>
        <w:t>制作木制花窗、最终将</w:t>
      </w:r>
      <w:r w:rsidRPr="00686E3E">
        <w:rPr>
          <w:rFonts w:ascii="仿宋_GB2312" w:eastAsia="仿宋_GB2312" w:hAnsi="宋体" w:cs="宋体"/>
          <w:sz w:val="32"/>
          <w:szCs w:val="32"/>
        </w:rPr>
        <w:t>实物作品</w:t>
      </w:r>
      <w:r w:rsidRPr="00686E3E">
        <w:rPr>
          <w:rFonts w:ascii="仿宋_GB2312" w:eastAsia="仿宋_GB2312" w:hAnsi="宋体" w:cs="宋体" w:hint="eastAsia"/>
          <w:sz w:val="32"/>
          <w:szCs w:val="32"/>
        </w:rPr>
        <w:t>放置在花窗内，组成一幅完整的创意花窗。</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三、项目规则</w:t>
      </w:r>
      <w:bookmarkEnd w:id="7"/>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Pr="00F6776C">
        <w:rPr>
          <w:rFonts w:ascii="仿宋_GB2312" w:eastAsia="仿宋_GB2312" w:hAnsi="宋体" w:cs="宋体" w:hint="eastAsia"/>
          <w:sz w:val="32"/>
          <w:szCs w:val="32"/>
        </w:rPr>
        <w:t>比赛上交设计报告（格式体例不限）、视频演示及实物作品。视频演示或PPT演示中演讲者仪态大方、声音洪亮，能够精准的表达和传递作品的设计思路、艺术特色及制作工艺等（MP4格式，介绍时间2分钟）。</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2.制作花窗所使用的桐木条规格为2mm（3mm）×55mm×1000mm。木条数量每组10根；</w:t>
      </w:r>
      <w:r w:rsidRPr="00F6776C">
        <w:rPr>
          <w:rFonts w:ascii="仿宋_GB2312" w:eastAsia="仿宋_GB2312" w:hAnsi="宋体" w:cs="宋体" w:hint="eastAsia"/>
          <w:b/>
          <w:bCs/>
          <w:sz w:val="32"/>
          <w:szCs w:val="32"/>
        </w:rPr>
        <w:t>实物作品放置在100mm×100mm的框内，需要设计必要的连接结构，可以固定在花窗内，3D结构可自行打印；</w:t>
      </w:r>
      <w:r w:rsidRPr="00F6776C">
        <w:rPr>
          <w:rFonts w:ascii="仿宋_GB2312" w:eastAsia="仿宋_GB2312" w:hAnsi="宋体" w:cs="宋体" w:hint="eastAsia"/>
          <w:sz w:val="32"/>
          <w:szCs w:val="32"/>
        </w:rPr>
        <w:t xml:space="preserve"> 花窗的外径为A3纸大小（297mm×420mm）； 胶水等粘结材料可用（</w:t>
      </w:r>
      <w:proofErr w:type="gramStart"/>
      <w:r w:rsidRPr="00F6776C">
        <w:rPr>
          <w:rFonts w:ascii="仿宋_GB2312" w:eastAsia="仿宋_GB2312" w:hAnsi="宋体" w:cs="宋体" w:hint="eastAsia"/>
          <w:sz w:val="32"/>
          <w:szCs w:val="32"/>
        </w:rPr>
        <w:t>快干白</w:t>
      </w:r>
      <w:proofErr w:type="gramEnd"/>
      <w:r w:rsidRPr="00F6776C">
        <w:rPr>
          <w:rFonts w:ascii="仿宋_GB2312" w:eastAsia="仿宋_GB2312" w:hAnsi="宋体" w:cs="宋体" w:hint="eastAsia"/>
          <w:sz w:val="32"/>
          <w:szCs w:val="32"/>
        </w:rPr>
        <w:t>乳胶、502），不得使用插电的电动工具（可以用自制工具）。</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Pr="00F6776C">
        <w:rPr>
          <w:rFonts w:ascii="仿宋_GB2312" w:eastAsia="仿宋_GB2312" w:hAnsi="宋体" w:cs="宋体" w:hint="eastAsia"/>
          <w:sz w:val="32"/>
          <w:szCs w:val="32"/>
        </w:rPr>
        <w:t>参赛者必须提交设计报告（格式体例不限），按照设计报告中事先做好设计方案和图纸进行制作。</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Pr="00F6776C">
        <w:rPr>
          <w:rFonts w:ascii="仿宋_GB2312" w:eastAsia="仿宋_GB2312" w:hAnsi="宋体" w:cs="宋体" w:hint="eastAsia"/>
          <w:sz w:val="32"/>
          <w:szCs w:val="32"/>
        </w:rPr>
        <w:t>鼓励对花窗进行多种形式的美化。</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5.若使用颜料涂色，需要确保使用颜料为环保材料，尤其不能有刺激性气味。</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6.参赛者制作过程中需带好防护装备，准备好防割板，护目</w:t>
      </w:r>
      <w:r w:rsidRPr="00F6776C">
        <w:rPr>
          <w:rFonts w:ascii="仿宋_GB2312" w:eastAsia="仿宋_GB2312" w:hAnsi="宋体" w:cs="宋体" w:hint="eastAsia"/>
          <w:sz w:val="32"/>
          <w:szCs w:val="32"/>
        </w:rPr>
        <w:lastRenderedPageBreak/>
        <w:t>镜、防割手套等制作期间全程佩戴。</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bookmarkStart w:id="8" w:name="_Toc2646"/>
      <w:r w:rsidRPr="00F6776C">
        <w:rPr>
          <w:rFonts w:ascii="楷体_GB2312" w:eastAsia="楷体_GB2312" w:hAnsi="宋体" w:cs="宋体" w:hint="eastAsia"/>
          <w:spacing w:val="-2"/>
          <w:kern w:val="0"/>
          <w:sz w:val="32"/>
          <w:szCs w:val="32"/>
        </w:rPr>
        <w:t>四、参赛方式</w:t>
      </w:r>
    </w:p>
    <w:p w:rsidR="0076368A" w:rsidRPr="00F6776C" w:rsidRDefault="0076368A" w:rsidP="005F00D9">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本项目比赛分为学校初赛、区级复赛二个阶段。如遇不可抗力，组委会保留最终解释权。</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Pr>
          <w:rFonts w:ascii="楷体_GB2312" w:eastAsia="楷体_GB2312" w:hAnsi="宋体" w:cs="宋体" w:hint="eastAsia"/>
          <w:spacing w:val="-2"/>
          <w:kern w:val="0"/>
          <w:sz w:val="32"/>
          <w:szCs w:val="32"/>
        </w:rPr>
        <w:t>五、提交内容及方式</w:t>
      </w:r>
    </w:p>
    <w:p w:rsidR="0076368A" w:rsidRPr="00F6776C" w:rsidRDefault="0076368A" w:rsidP="005F00D9">
      <w:pPr>
        <w:snapToGrid w:val="0"/>
        <w:spacing w:line="560" w:lineRule="exact"/>
        <w:ind w:firstLineChars="200" w:firstLine="640"/>
        <w:jc w:val="left"/>
        <w:rPr>
          <w:rFonts w:ascii="仿宋_GB2312" w:eastAsia="仿宋_GB2312" w:hAnsi="宋体" w:cs="宋体"/>
          <w:sz w:val="32"/>
          <w:szCs w:val="32"/>
        </w:rPr>
      </w:pPr>
      <w:r w:rsidRPr="00F6776C">
        <w:rPr>
          <w:rFonts w:ascii="仿宋_GB2312" w:eastAsia="仿宋_GB2312" w:hAnsi="宋体" w:cs="宋体" w:hint="eastAsia"/>
          <w:sz w:val="32"/>
          <w:szCs w:val="32"/>
        </w:rPr>
        <w:t>提交设计报告、实物作品、ppt或视频。</w:t>
      </w:r>
    </w:p>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上交作品时间：2022年3月</w:t>
      </w:r>
      <w:r w:rsidR="00896499">
        <w:rPr>
          <w:rFonts w:ascii="仿宋_GB2312" w:eastAsia="仿宋_GB2312" w:hAnsi="宋体"/>
          <w:b/>
          <w:bCs/>
          <w:color w:val="000000"/>
          <w:sz w:val="32"/>
          <w:szCs w:val="32"/>
        </w:rPr>
        <w:t>30</w:t>
      </w:r>
      <w:r w:rsidRPr="00F6776C">
        <w:rPr>
          <w:rFonts w:ascii="仿宋_GB2312" w:eastAsia="仿宋_GB2312" w:hAnsi="宋体" w:hint="eastAsia"/>
          <w:b/>
          <w:bCs/>
          <w:color w:val="000000"/>
          <w:sz w:val="32"/>
          <w:szCs w:val="32"/>
        </w:rPr>
        <w:t>日</w:t>
      </w:r>
    </w:p>
    <w:p w:rsidR="0076368A" w:rsidRPr="00F6776C" w:rsidRDefault="0076368A" w:rsidP="005F00D9">
      <w:pPr>
        <w:pStyle w:val="ListParagraph1"/>
        <w:spacing w:line="560" w:lineRule="exact"/>
        <w:ind w:firstLine="640"/>
        <w:textAlignment w:val="baseline"/>
        <w:rPr>
          <w:rFonts w:ascii="仿宋_GB2312" w:eastAsia="仿宋_GB2312" w:hAnsi="宋体"/>
          <w:b/>
          <w:bCs/>
          <w:color w:val="000000"/>
          <w:sz w:val="32"/>
          <w:szCs w:val="32"/>
        </w:rPr>
      </w:pPr>
      <w:r w:rsidRPr="00F6776C">
        <w:rPr>
          <w:rFonts w:ascii="仿宋_GB2312" w:eastAsia="仿宋_GB2312" w:hAnsi="宋体" w:hint="eastAsia"/>
          <w:b/>
          <w:bCs/>
          <w:color w:val="000000"/>
          <w:sz w:val="32"/>
          <w:szCs w:val="32"/>
        </w:rPr>
        <w:t>联系人：杨海明   81554212</w:t>
      </w:r>
    </w:p>
    <w:p w:rsidR="0076368A" w:rsidRPr="00F6776C" w:rsidRDefault="0076368A" w:rsidP="005F00D9">
      <w:pPr>
        <w:pStyle w:val="reader-word-layerreader-word-s1-11"/>
        <w:shd w:val="clear" w:color="auto" w:fill="FFFFFF"/>
        <w:spacing w:before="0" w:beforeAutospacing="0" w:after="0" w:afterAutospacing="0" w:line="560" w:lineRule="exact"/>
        <w:ind w:firstLineChars="200" w:firstLine="640"/>
        <w:rPr>
          <w:rFonts w:ascii="仿宋_GB2312" w:eastAsia="仿宋_GB2312" w:cs="Times New Roman"/>
          <w:color w:val="000000"/>
          <w:sz w:val="32"/>
          <w:szCs w:val="32"/>
        </w:rPr>
      </w:pPr>
      <w:r w:rsidRPr="00F6776C">
        <w:rPr>
          <w:rFonts w:ascii="仿宋_GB2312" w:eastAsia="仿宋_GB2312" w:hint="eastAsia"/>
          <w:b/>
          <w:bCs/>
          <w:color w:val="000000"/>
          <w:sz w:val="32"/>
          <w:szCs w:val="32"/>
        </w:rPr>
        <w:t>地址：通州区青少年活动中心</w:t>
      </w:r>
      <w:proofErr w:type="gramStart"/>
      <w:r w:rsidRPr="00F6776C">
        <w:rPr>
          <w:rFonts w:ascii="仿宋_GB2312" w:eastAsia="仿宋_GB2312" w:hint="eastAsia"/>
          <w:b/>
          <w:bCs/>
          <w:color w:val="000000"/>
          <w:sz w:val="32"/>
          <w:szCs w:val="32"/>
        </w:rPr>
        <w:t>汇艺楼</w:t>
      </w:r>
      <w:proofErr w:type="gramEnd"/>
      <w:r w:rsidRPr="00F6776C">
        <w:rPr>
          <w:rFonts w:ascii="仿宋_GB2312" w:eastAsia="仿宋_GB2312" w:hint="eastAsia"/>
          <w:b/>
          <w:bCs/>
          <w:color w:val="000000"/>
          <w:sz w:val="32"/>
          <w:szCs w:val="32"/>
        </w:rPr>
        <w:t>212室</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六、评分标准</w:t>
      </w:r>
      <w:bookmarkEnd w:id="8"/>
    </w:p>
    <w:p w:rsidR="00230C67" w:rsidRPr="00F6776C" w:rsidRDefault="0076368A" w:rsidP="00230C67">
      <w:pPr>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根据花窗设计制作的难度、制作工艺水平进行综合评审。（ppt或视频）</w:t>
      </w:r>
    </w:p>
    <w:p w:rsidR="0076368A" w:rsidRPr="00F6776C" w:rsidRDefault="006661F4" w:rsidP="005F00D9">
      <w:pPr>
        <w:snapToGrid w:val="0"/>
        <w:spacing w:line="560" w:lineRule="exact"/>
        <w:ind w:firstLineChars="200" w:firstLine="640"/>
        <w:jc w:val="center"/>
        <w:rPr>
          <w:rFonts w:ascii="仿宋_GB2312" w:eastAsia="仿宋_GB2312" w:hAnsi="宋体" w:cs="宋体"/>
          <w:sz w:val="32"/>
          <w:szCs w:val="32"/>
        </w:rPr>
      </w:pPr>
      <w:r w:rsidRPr="006661F4">
        <w:rPr>
          <w:rFonts w:ascii="仿宋_GB2312" w:eastAsia="仿宋_GB2312" w:hAnsi="宋体" w:cs="宋体" w:hint="eastAsia"/>
          <w:sz w:val="32"/>
          <w:szCs w:val="32"/>
        </w:rPr>
        <w:t>创意花窗项目评分标准</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2"/>
        <w:gridCol w:w="5160"/>
        <w:gridCol w:w="993"/>
        <w:gridCol w:w="935"/>
      </w:tblGrid>
      <w:tr w:rsidR="0076368A" w:rsidRPr="00F6776C" w:rsidTr="001A31CD">
        <w:trPr>
          <w:trHeight w:val="423"/>
          <w:jc w:val="center"/>
        </w:trPr>
        <w:tc>
          <w:tcPr>
            <w:tcW w:w="1532"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评分项目</w:t>
            </w:r>
          </w:p>
        </w:tc>
        <w:tc>
          <w:tcPr>
            <w:tcW w:w="5160" w:type="dxa"/>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描述</w:t>
            </w:r>
          </w:p>
        </w:tc>
        <w:tc>
          <w:tcPr>
            <w:tcW w:w="993" w:type="dxa"/>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分值</w:t>
            </w:r>
          </w:p>
        </w:tc>
        <w:tc>
          <w:tcPr>
            <w:tcW w:w="935" w:type="dxa"/>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得分</w:t>
            </w:r>
          </w:p>
        </w:tc>
      </w:tr>
      <w:tr w:rsidR="0076368A" w:rsidRPr="00F6776C" w:rsidTr="001A31CD">
        <w:trPr>
          <w:trHeight w:val="837"/>
          <w:jc w:val="center"/>
        </w:trPr>
        <w:tc>
          <w:tcPr>
            <w:tcW w:w="1532"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创意性</w:t>
            </w:r>
          </w:p>
        </w:tc>
        <w:tc>
          <w:tcPr>
            <w:tcW w:w="5160" w:type="dxa"/>
          </w:tcPr>
          <w:p w:rsidR="0076368A" w:rsidRPr="00F6776C" w:rsidRDefault="0076368A" w:rsidP="005F00D9">
            <w:pPr>
              <w:snapToGrid w:val="0"/>
              <w:spacing w:line="560" w:lineRule="exact"/>
              <w:jc w:val="left"/>
              <w:rPr>
                <w:rFonts w:ascii="仿宋_GB2312" w:eastAsia="仿宋_GB2312" w:hAnsi="宋体" w:cs="宋体"/>
                <w:sz w:val="32"/>
                <w:szCs w:val="32"/>
              </w:rPr>
            </w:pPr>
            <w:r w:rsidRPr="00F6776C">
              <w:rPr>
                <w:rFonts w:ascii="仿宋_GB2312" w:eastAsia="仿宋_GB2312" w:hAnsi="宋体" w:cs="宋体" w:hint="eastAsia"/>
                <w:sz w:val="32"/>
                <w:szCs w:val="32"/>
              </w:rPr>
              <w:t>通过新颖独特的作品，展示中国传统工艺与现代技术的融合创新。</w:t>
            </w:r>
          </w:p>
        </w:tc>
        <w:tc>
          <w:tcPr>
            <w:tcW w:w="993"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20</w:t>
            </w:r>
          </w:p>
        </w:tc>
        <w:tc>
          <w:tcPr>
            <w:tcW w:w="935"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r>
      <w:tr w:rsidR="0076368A" w:rsidRPr="00F6776C" w:rsidTr="001A31CD">
        <w:trPr>
          <w:trHeight w:val="837"/>
          <w:jc w:val="center"/>
        </w:trPr>
        <w:tc>
          <w:tcPr>
            <w:tcW w:w="1532"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美观性</w:t>
            </w:r>
          </w:p>
        </w:tc>
        <w:tc>
          <w:tcPr>
            <w:tcW w:w="5160" w:type="dxa"/>
          </w:tcPr>
          <w:p w:rsidR="0076368A" w:rsidRPr="00F6776C" w:rsidRDefault="0076368A" w:rsidP="005F00D9">
            <w:pPr>
              <w:snapToGrid w:val="0"/>
              <w:spacing w:line="560" w:lineRule="exact"/>
              <w:jc w:val="left"/>
              <w:rPr>
                <w:rFonts w:ascii="仿宋_GB2312" w:eastAsia="仿宋_GB2312" w:hAnsi="宋体" w:cs="宋体"/>
                <w:sz w:val="32"/>
                <w:szCs w:val="32"/>
              </w:rPr>
            </w:pPr>
            <w:r w:rsidRPr="00F6776C">
              <w:rPr>
                <w:rFonts w:ascii="仿宋_GB2312" w:eastAsia="仿宋_GB2312" w:hAnsi="宋体" w:cs="宋体" w:hint="eastAsia"/>
                <w:sz w:val="32"/>
                <w:szCs w:val="32"/>
              </w:rPr>
              <w:t>作品色彩丰富得当，造型生动形象，具有较强的观赏性。</w:t>
            </w:r>
          </w:p>
        </w:tc>
        <w:tc>
          <w:tcPr>
            <w:tcW w:w="993"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20</w:t>
            </w:r>
          </w:p>
        </w:tc>
        <w:tc>
          <w:tcPr>
            <w:tcW w:w="935"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r>
      <w:tr w:rsidR="0076368A" w:rsidRPr="00F6776C" w:rsidTr="001A31CD">
        <w:trPr>
          <w:trHeight w:val="1664"/>
          <w:jc w:val="center"/>
        </w:trPr>
        <w:tc>
          <w:tcPr>
            <w:tcW w:w="1532"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工艺性</w:t>
            </w:r>
          </w:p>
        </w:tc>
        <w:tc>
          <w:tcPr>
            <w:tcW w:w="5160" w:type="dxa"/>
          </w:tcPr>
          <w:p w:rsidR="0076368A" w:rsidRPr="00F6776C" w:rsidRDefault="0076368A" w:rsidP="005F00D9">
            <w:pPr>
              <w:snapToGrid w:val="0"/>
              <w:spacing w:line="560" w:lineRule="exact"/>
              <w:jc w:val="left"/>
              <w:rPr>
                <w:rFonts w:ascii="仿宋_GB2312" w:eastAsia="仿宋_GB2312" w:hAnsi="宋体" w:cs="宋体"/>
                <w:sz w:val="32"/>
                <w:szCs w:val="32"/>
              </w:rPr>
            </w:pPr>
            <w:r w:rsidRPr="00F6776C">
              <w:rPr>
                <w:rFonts w:ascii="仿宋_GB2312" w:eastAsia="仿宋_GB2312" w:hAnsi="宋体" w:cs="宋体" w:hint="eastAsia"/>
                <w:sz w:val="32"/>
                <w:szCs w:val="32"/>
              </w:rPr>
              <w:t>制作精细，结构合理，能够运用中国传统手工艺表现手法。作品具有完整性，充分体现创造能力、设计制作能力及工匠精神。 </w:t>
            </w:r>
          </w:p>
        </w:tc>
        <w:tc>
          <w:tcPr>
            <w:tcW w:w="993"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30</w:t>
            </w:r>
          </w:p>
        </w:tc>
        <w:tc>
          <w:tcPr>
            <w:tcW w:w="935"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r>
      <w:tr w:rsidR="0076368A" w:rsidRPr="00F6776C" w:rsidTr="001A31CD">
        <w:trPr>
          <w:trHeight w:val="1250"/>
          <w:jc w:val="center"/>
        </w:trPr>
        <w:tc>
          <w:tcPr>
            <w:tcW w:w="1532" w:type="dxa"/>
            <w:vAlign w:val="center"/>
          </w:tcPr>
          <w:p w:rsidR="00354B24"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演讲</w:t>
            </w:r>
          </w:p>
          <w:p w:rsidR="00354B24"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与</w:t>
            </w:r>
          </w:p>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介绍</w:t>
            </w:r>
          </w:p>
        </w:tc>
        <w:tc>
          <w:tcPr>
            <w:tcW w:w="5160" w:type="dxa"/>
          </w:tcPr>
          <w:p w:rsidR="0076368A" w:rsidRPr="00F6776C" w:rsidRDefault="0076368A" w:rsidP="005F00D9">
            <w:pPr>
              <w:snapToGrid w:val="0"/>
              <w:spacing w:line="560" w:lineRule="exact"/>
              <w:jc w:val="left"/>
              <w:rPr>
                <w:rFonts w:ascii="仿宋_GB2312" w:eastAsia="仿宋_GB2312" w:hAnsi="宋体" w:cs="宋体"/>
                <w:sz w:val="32"/>
                <w:szCs w:val="32"/>
              </w:rPr>
            </w:pPr>
            <w:r w:rsidRPr="00F6776C">
              <w:rPr>
                <w:rFonts w:ascii="仿宋_GB2312" w:eastAsia="仿宋_GB2312" w:hAnsi="宋体" w:cs="宋体" w:hint="eastAsia"/>
                <w:sz w:val="32"/>
                <w:szCs w:val="32"/>
              </w:rPr>
              <w:t>演讲者仪态大方、声音洪亮，能够精准的表达和传递作品的设计思路、艺术特色及制作工艺等。（介绍时间2分钟）</w:t>
            </w:r>
          </w:p>
        </w:tc>
        <w:tc>
          <w:tcPr>
            <w:tcW w:w="993" w:type="dxa"/>
            <w:vAlign w:val="center"/>
          </w:tcPr>
          <w:p w:rsidR="0076368A" w:rsidRPr="00F6776C" w:rsidRDefault="0076368A" w:rsidP="005F00D9">
            <w:pPr>
              <w:snapToGrid w:val="0"/>
              <w:spacing w:line="560" w:lineRule="exact"/>
              <w:jc w:val="center"/>
              <w:rPr>
                <w:rFonts w:ascii="仿宋_GB2312" w:eastAsia="仿宋_GB2312" w:hAnsi="宋体" w:cs="宋体"/>
                <w:sz w:val="32"/>
                <w:szCs w:val="32"/>
              </w:rPr>
            </w:pPr>
            <w:r w:rsidRPr="00F6776C">
              <w:rPr>
                <w:rFonts w:ascii="仿宋_GB2312" w:eastAsia="仿宋_GB2312" w:hAnsi="宋体" w:cs="宋体" w:hint="eastAsia"/>
                <w:sz w:val="32"/>
                <w:szCs w:val="32"/>
              </w:rPr>
              <w:t>30</w:t>
            </w:r>
          </w:p>
        </w:tc>
        <w:tc>
          <w:tcPr>
            <w:tcW w:w="935"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r>
      <w:tr w:rsidR="0076368A" w:rsidRPr="00F6776C" w:rsidTr="001A31CD">
        <w:trPr>
          <w:trHeight w:val="881"/>
          <w:jc w:val="center"/>
        </w:trPr>
        <w:tc>
          <w:tcPr>
            <w:tcW w:w="6692" w:type="dxa"/>
            <w:gridSpan w:val="2"/>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r w:rsidRPr="00F6776C">
              <w:rPr>
                <w:rFonts w:ascii="仿宋_GB2312" w:eastAsia="仿宋_GB2312" w:hAnsi="宋体" w:cs="宋体" w:hint="eastAsia"/>
                <w:sz w:val="32"/>
                <w:szCs w:val="32"/>
              </w:rPr>
              <w:t>总分</w:t>
            </w:r>
          </w:p>
        </w:tc>
        <w:tc>
          <w:tcPr>
            <w:tcW w:w="993"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c>
          <w:tcPr>
            <w:tcW w:w="935" w:type="dxa"/>
            <w:vAlign w:val="center"/>
          </w:tcPr>
          <w:p w:rsidR="0076368A" w:rsidRPr="00F6776C" w:rsidRDefault="0076368A" w:rsidP="005F00D9">
            <w:pPr>
              <w:snapToGrid w:val="0"/>
              <w:spacing w:line="560" w:lineRule="exact"/>
              <w:ind w:firstLineChars="200" w:firstLine="640"/>
              <w:jc w:val="center"/>
              <w:rPr>
                <w:rFonts w:ascii="仿宋_GB2312" w:eastAsia="仿宋_GB2312" w:hAnsi="宋体" w:cs="宋体"/>
                <w:sz w:val="32"/>
                <w:szCs w:val="32"/>
              </w:rPr>
            </w:pPr>
          </w:p>
        </w:tc>
      </w:tr>
    </w:tbl>
    <w:p w:rsidR="00230C67" w:rsidRDefault="00230C67" w:rsidP="00230C67">
      <w:pPr>
        <w:adjustRightInd w:val="0"/>
        <w:snapToGrid w:val="0"/>
        <w:spacing w:line="560" w:lineRule="exact"/>
        <w:jc w:val="center"/>
        <w:rPr>
          <w:rFonts w:ascii="仿宋_GB2312" w:eastAsia="仿宋_GB2312" w:hAnsi="仿宋"/>
          <w:sz w:val="32"/>
          <w:szCs w:val="32"/>
        </w:rPr>
      </w:pPr>
    </w:p>
    <w:p w:rsidR="0076368A" w:rsidRPr="00F6776C" w:rsidRDefault="0076368A" w:rsidP="00230C67">
      <w:pPr>
        <w:adjustRightInd w:val="0"/>
        <w:snapToGrid w:val="0"/>
        <w:spacing w:line="560" w:lineRule="exact"/>
        <w:jc w:val="center"/>
        <w:rPr>
          <w:rFonts w:ascii="黑体" w:eastAsia="黑体" w:hAnsi="黑体"/>
          <w:bCs/>
          <w:color w:val="000000"/>
          <w:sz w:val="32"/>
          <w:szCs w:val="32"/>
        </w:rPr>
      </w:pPr>
      <w:r w:rsidRPr="00F6776C">
        <w:rPr>
          <w:rFonts w:ascii="黑体" w:eastAsia="黑体" w:hAnsi="黑体" w:hint="eastAsia"/>
          <w:bCs/>
          <w:color w:val="000000"/>
          <w:sz w:val="32"/>
          <w:szCs w:val="32"/>
        </w:rPr>
        <w:t>第三部分：竞赛项目详细说明</w:t>
      </w:r>
    </w:p>
    <w:p w:rsidR="0076368A" w:rsidRPr="00F6776C" w:rsidRDefault="0076368A" w:rsidP="005F00D9">
      <w:pPr>
        <w:widowControl/>
        <w:adjustRightInd w:val="0"/>
        <w:snapToGrid w:val="0"/>
        <w:spacing w:line="560" w:lineRule="exact"/>
        <w:ind w:firstLineChars="200" w:firstLine="640"/>
        <w:jc w:val="left"/>
        <w:rPr>
          <w:rFonts w:ascii="楷体_GB2312" w:eastAsia="楷体_GB2312" w:hAnsi="宋体" w:cs="宋体"/>
          <w:spacing w:val="-2"/>
          <w:kern w:val="0"/>
          <w:sz w:val="32"/>
          <w:szCs w:val="32"/>
        </w:rPr>
      </w:pPr>
      <w:r>
        <w:rPr>
          <w:rFonts w:ascii="楷体_GB2312" w:eastAsia="楷体_GB2312" w:hAnsi="宋体" w:cs="宋体" w:hint="eastAsia"/>
          <w:noProof/>
          <w:spacing w:val="-2"/>
          <w:kern w:val="0"/>
          <w:sz w:val="32"/>
          <w:szCs w:val="32"/>
        </w:rPr>
        <w:drawing>
          <wp:anchor distT="0" distB="0" distL="114300" distR="114300" simplePos="0" relativeHeight="251664384" behindDoc="0" locked="0" layoutInCell="1" allowOverlap="1">
            <wp:simplePos x="0" y="0"/>
            <wp:positionH relativeFrom="column">
              <wp:posOffset>3794760</wp:posOffset>
            </wp:positionH>
            <wp:positionV relativeFrom="paragraph">
              <wp:posOffset>137795</wp:posOffset>
            </wp:positionV>
            <wp:extent cx="1703070" cy="2966085"/>
            <wp:effectExtent l="19050" t="0" r="0" b="0"/>
            <wp:wrapSquare wrapText="bothSides"/>
            <wp:docPr id="8" name="图片 241" descr="DSC_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DSC_109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03070" cy="2966085"/>
                    </a:xfrm>
                    <a:prstGeom prst="rect">
                      <a:avLst/>
                    </a:prstGeom>
                    <a:noFill/>
                    <a:ln w="9525">
                      <a:noFill/>
                      <a:miter lim="800000"/>
                      <a:headEnd/>
                      <a:tailEnd/>
                    </a:ln>
                  </pic:spPr>
                </pic:pic>
              </a:graphicData>
            </a:graphic>
          </wp:anchor>
        </w:drawing>
      </w:r>
      <w:r w:rsidRPr="00F6776C">
        <w:rPr>
          <w:rFonts w:ascii="楷体_GB2312" w:eastAsia="楷体_GB2312" w:hAnsi="宋体" w:cs="宋体" w:hint="eastAsia"/>
          <w:spacing w:val="-2"/>
          <w:kern w:val="0"/>
          <w:sz w:val="32"/>
          <w:szCs w:val="32"/>
        </w:rPr>
        <w:t>第一项：木梁承重项目规则</w:t>
      </w:r>
    </w:p>
    <w:p w:rsidR="0076368A" w:rsidRPr="001A31CD" w:rsidRDefault="0076368A" w:rsidP="005F00D9">
      <w:pPr>
        <w:spacing w:line="560" w:lineRule="exact"/>
        <w:ind w:firstLineChars="200" w:firstLine="640"/>
        <w:rPr>
          <w:rFonts w:ascii="仿宋_GB2312" w:eastAsia="仿宋_GB2312" w:hAnsi="宋体"/>
          <w:sz w:val="32"/>
          <w:szCs w:val="32"/>
        </w:rPr>
      </w:pPr>
      <w:r w:rsidRPr="001A31CD">
        <w:rPr>
          <w:rFonts w:ascii="仿宋_GB2312" w:eastAsia="仿宋_GB2312" w:hAnsi="宋体" w:hint="eastAsia"/>
          <w:sz w:val="32"/>
          <w:szCs w:val="32"/>
        </w:rPr>
        <w:t>一、项目描述</w:t>
      </w:r>
    </w:p>
    <w:p w:rsidR="0076368A" w:rsidRPr="00F6776C" w:rsidRDefault="0076368A" w:rsidP="005F00D9">
      <w:pPr>
        <w:adjustRightInd w:val="0"/>
        <w:snapToGrid w:val="0"/>
        <w:spacing w:line="560" w:lineRule="exact"/>
        <w:ind w:firstLineChars="200" w:firstLine="640"/>
        <w:rPr>
          <w:rFonts w:ascii="仿宋_GB2312" w:eastAsia="仿宋_GB2312" w:hAnsi="宋体"/>
          <w:bCs/>
          <w:sz w:val="32"/>
          <w:szCs w:val="32"/>
        </w:rPr>
      </w:pPr>
      <w:r w:rsidRPr="00F6776C">
        <w:rPr>
          <w:rFonts w:ascii="仿宋_GB2312" w:eastAsia="仿宋_GB2312" w:hAnsi="宋体" w:hint="eastAsia"/>
          <w:sz w:val="32"/>
          <w:szCs w:val="32"/>
        </w:rPr>
        <w:t>每个参赛队由2名参赛队员组成。并对木梁进行承重测试，有效承重与木梁自重之比越大越好。参赛队必须提交实验报告。</w:t>
      </w:r>
    </w:p>
    <w:p w:rsidR="0076368A" w:rsidRPr="001A31CD" w:rsidRDefault="0076368A" w:rsidP="005F00D9">
      <w:pPr>
        <w:spacing w:line="560" w:lineRule="exact"/>
        <w:ind w:firstLineChars="200" w:firstLine="640"/>
        <w:rPr>
          <w:rFonts w:ascii="仿宋_GB2312" w:eastAsia="仿宋_GB2312" w:hAnsi="宋体"/>
          <w:sz w:val="32"/>
          <w:szCs w:val="32"/>
        </w:rPr>
      </w:pPr>
      <w:r w:rsidRPr="001A31CD">
        <w:rPr>
          <w:rFonts w:ascii="仿宋_GB2312" w:eastAsia="仿宋_GB2312" w:hAnsi="宋体" w:hint="eastAsia"/>
          <w:sz w:val="32"/>
          <w:szCs w:val="32"/>
        </w:rPr>
        <w:t>二、参赛组别</w:t>
      </w:r>
    </w:p>
    <w:p w:rsidR="0076368A" w:rsidRPr="001A31CD" w:rsidRDefault="0076368A" w:rsidP="005F00D9">
      <w:pPr>
        <w:spacing w:line="560" w:lineRule="exact"/>
        <w:ind w:firstLineChars="200" w:firstLine="640"/>
        <w:rPr>
          <w:rFonts w:ascii="仿宋_GB2312" w:eastAsia="仿宋_GB2312"/>
          <w:sz w:val="32"/>
          <w:szCs w:val="32"/>
        </w:rPr>
      </w:pPr>
      <w:r w:rsidRPr="001A31CD">
        <w:rPr>
          <w:rFonts w:ascii="仿宋_GB2312" w:eastAsia="仿宋_GB2312" w:hint="eastAsia"/>
          <w:sz w:val="32"/>
          <w:szCs w:val="32"/>
        </w:rPr>
        <w:t>分小学组、中学组，每个队2</w:t>
      </w:r>
      <w:r w:rsidRPr="001A31CD">
        <w:rPr>
          <w:rFonts w:ascii="仿宋_GB2312" w:eastAsia="仿宋_GB2312" w:hAnsi="宋体" w:hint="eastAsia"/>
          <w:sz w:val="32"/>
          <w:szCs w:val="32"/>
        </w:rPr>
        <w:t>名学生</w:t>
      </w:r>
      <w:r w:rsidRPr="001A31CD">
        <w:rPr>
          <w:rFonts w:ascii="仿宋_GB2312" w:eastAsia="仿宋_GB2312" w:hint="eastAsia"/>
          <w:sz w:val="32"/>
          <w:szCs w:val="32"/>
        </w:rPr>
        <w:t>。</w:t>
      </w:r>
    </w:p>
    <w:p w:rsidR="0076368A" w:rsidRPr="001A31CD" w:rsidRDefault="0076368A" w:rsidP="005F00D9">
      <w:pPr>
        <w:spacing w:line="560" w:lineRule="exact"/>
        <w:ind w:firstLineChars="200" w:firstLine="640"/>
        <w:rPr>
          <w:rFonts w:ascii="仿宋_GB2312" w:eastAsia="仿宋_GB2312" w:hAnsi="宋体" w:cs="宋体"/>
          <w:sz w:val="32"/>
          <w:szCs w:val="32"/>
        </w:rPr>
      </w:pPr>
      <w:r w:rsidRPr="001A31CD">
        <w:rPr>
          <w:rFonts w:ascii="仿宋_GB2312" w:eastAsia="仿宋_GB2312" w:hAnsi="宋体" w:cs="宋体" w:hint="eastAsia"/>
          <w:sz w:val="32"/>
          <w:szCs w:val="32"/>
        </w:rPr>
        <w:t>三、项目规则</w:t>
      </w:r>
    </w:p>
    <w:p w:rsidR="0076368A" w:rsidRPr="00F6776C" w:rsidRDefault="0076368A" w:rsidP="005F00D9">
      <w:pPr>
        <w:adjustRightInd w:val="0"/>
        <w:snapToGrid w:val="0"/>
        <w:spacing w:line="560" w:lineRule="exact"/>
        <w:ind w:firstLineChars="200" w:firstLine="640"/>
        <w:rPr>
          <w:rFonts w:ascii="仿宋_GB2312" w:eastAsia="仿宋_GB2312" w:hAnsi="宋体" w:cs="宋体"/>
          <w:b/>
          <w:sz w:val="32"/>
          <w:szCs w:val="32"/>
        </w:rPr>
      </w:pPr>
      <w:r w:rsidRPr="00F6776C">
        <w:rPr>
          <w:rFonts w:ascii="仿宋_GB2312" w:eastAsia="仿宋_GB2312" w:hAnsi="宋体" w:cs="宋体" w:hint="eastAsia"/>
          <w:b/>
          <w:sz w:val="32"/>
          <w:szCs w:val="32"/>
        </w:rPr>
        <w:t>木梁</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1</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 xml:space="preserve">材料为航模用的桐木板材,规格是：长度1000mm，宽度55mm，厚度1～3 mm。材料为:3mm厚、2mm厚的桐木板各5片,1mm厚的桐木板2片。                                                                                                                                 </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502胶2瓶（规格15毫升每瓶）、302(AB)环氧胶一份（10克），除此之外不得再使用其他任何粘合剂。</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3</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木梁可以是任何形状，长度必须大于500mm，高度不得超过250mm，木梁的底部与测试装置接触部分宽度至少为30mm。制作完成后的木梁必须标注中心线，用来放置到测试装置时参照用。木梁不能有任何构造物对测试装置的内侧面（垂直面）形成压力，且木梁能够自然（没有外力支持）放置在测试台顶面上。如果木梁不符合要求将不能进行承重测试。</w:t>
      </w:r>
    </w:p>
    <w:p w:rsidR="0076368A" w:rsidRPr="00F6776C" w:rsidRDefault="00EB5CF8" w:rsidP="005F00D9">
      <w:pPr>
        <w:adjustRightInd w:val="0"/>
        <w:snapToGrid w:val="0"/>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667456" behindDoc="1" locked="0" layoutInCell="1" allowOverlap="1">
            <wp:simplePos x="0" y="0"/>
            <wp:positionH relativeFrom="column">
              <wp:posOffset>2200275</wp:posOffset>
            </wp:positionH>
            <wp:positionV relativeFrom="paragraph">
              <wp:posOffset>28575</wp:posOffset>
            </wp:positionV>
            <wp:extent cx="3244850" cy="1637030"/>
            <wp:effectExtent l="19050" t="0" r="0" b="0"/>
            <wp:wrapTight wrapText="bothSides">
              <wp:wrapPolygon edited="0">
                <wp:start x="-127" y="0"/>
                <wp:lineTo x="-127" y="21365"/>
                <wp:lineTo x="21558" y="21365"/>
                <wp:lineTo x="21558" y="0"/>
                <wp:lineTo x="-127" y="0"/>
              </wp:wrapPolygon>
            </wp:wrapTight>
            <wp:docPr id="11" name="图片 255" descr="木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木梁"/>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244850" cy="1637030"/>
                    </a:xfrm>
                    <a:prstGeom prst="rect">
                      <a:avLst/>
                    </a:prstGeom>
                    <a:noFill/>
                    <a:ln w="9525">
                      <a:noFill/>
                      <a:miter lim="800000"/>
                      <a:headEnd/>
                      <a:tailEnd/>
                    </a:ln>
                  </pic:spPr>
                </pic:pic>
              </a:graphicData>
            </a:graphic>
          </wp:anchor>
        </w:drawing>
      </w:r>
      <w:r w:rsidR="0076368A" w:rsidRPr="00F6776C">
        <w:rPr>
          <w:rFonts w:ascii="仿宋_GB2312" w:eastAsia="仿宋_GB2312" w:hAnsi="宋体" w:cs="宋体" w:hint="eastAsia"/>
          <w:sz w:val="32"/>
          <w:szCs w:val="32"/>
        </w:rPr>
        <w:t>4</w:t>
      </w:r>
      <w:r w:rsidR="001A31CD">
        <w:rPr>
          <w:rFonts w:ascii="仿宋_GB2312" w:eastAsia="仿宋_GB2312" w:hAnsi="宋体" w:cs="宋体" w:hint="eastAsia"/>
          <w:sz w:val="32"/>
          <w:szCs w:val="32"/>
        </w:rPr>
        <w:t>.</w:t>
      </w:r>
      <w:r w:rsidR="0076368A" w:rsidRPr="00F6776C">
        <w:rPr>
          <w:rFonts w:ascii="仿宋_GB2312" w:eastAsia="仿宋_GB2312" w:hAnsi="宋体" w:cs="宋体" w:hint="eastAsia"/>
          <w:sz w:val="32"/>
          <w:szCs w:val="32"/>
        </w:rPr>
        <w:t>完成后木梁的质量（包括粘接剂）不得大于50克，</w:t>
      </w:r>
      <w:proofErr w:type="gramStart"/>
      <w:r w:rsidR="0076368A" w:rsidRPr="00F6776C">
        <w:rPr>
          <w:rFonts w:ascii="仿宋_GB2312" w:eastAsia="仿宋_GB2312" w:hAnsi="宋体" w:cs="宋体" w:hint="eastAsia"/>
          <w:sz w:val="32"/>
          <w:szCs w:val="32"/>
        </w:rPr>
        <w:t>超质量</w:t>
      </w:r>
      <w:proofErr w:type="gramEnd"/>
      <w:r w:rsidR="0076368A" w:rsidRPr="00F6776C">
        <w:rPr>
          <w:rFonts w:ascii="仿宋_GB2312" w:eastAsia="仿宋_GB2312" w:hAnsi="宋体" w:cs="宋体" w:hint="eastAsia"/>
          <w:sz w:val="32"/>
          <w:szCs w:val="32"/>
        </w:rPr>
        <w:t>的木梁不得进行承重测试。</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5.每个参赛队最多可以制作3个木梁。</w:t>
      </w:r>
    </w:p>
    <w:p w:rsidR="0076368A" w:rsidRPr="00F6776C" w:rsidRDefault="0076368A" w:rsidP="005F00D9">
      <w:pPr>
        <w:adjustRightInd w:val="0"/>
        <w:snapToGrid w:val="0"/>
        <w:spacing w:line="560" w:lineRule="exact"/>
        <w:ind w:firstLineChars="200" w:firstLine="640"/>
        <w:rPr>
          <w:rFonts w:ascii="仿宋_GB2312" w:eastAsia="仿宋_GB2312" w:hAnsi="宋体" w:cs="宋体"/>
          <w:b/>
          <w:sz w:val="32"/>
          <w:szCs w:val="32"/>
        </w:rPr>
      </w:pPr>
      <w:r w:rsidRPr="00F6776C">
        <w:rPr>
          <w:rFonts w:ascii="仿宋_GB2312" w:eastAsia="仿宋_GB2312" w:hAnsi="宋体" w:cs="宋体" w:hint="eastAsia"/>
          <w:b/>
          <w:sz w:val="32"/>
          <w:szCs w:val="32"/>
        </w:rPr>
        <w:t>测试装置</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1.测试装置由木梁加载部件（放置砝码的装置）、测试框架和底座构成（参见附图）；</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2.测试装置有两个等高的框架，内侧面相隔500mm，框架的顶面放置待测试的木梁；</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3.加载装置在门型梁中心的下面有一个100mm×100mm的加载平面。用以压在木梁的顶面上，使木梁承受全部加载质量。</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4.测试装置加载砝码装置的原始重量为50公斤；</w:t>
      </w:r>
    </w:p>
    <w:p w:rsidR="0076368A" w:rsidRPr="00F6776C" w:rsidRDefault="0076368A" w:rsidP="005F00D9">
      <w:pPr>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5.加到加载装置上的重物为杠铃片,有1、2、5、10、15、20、25公斤7种规格。</w:t>
      </w:r>
    </w:p>
    <w:p w:rsidR="0076368A" w:rsidRPr="00F6776C" w:rsidRDefault="0076368A" w:rsidP="005F00D9">
      <w:pPr>
        <w:tabs>
          <w:tab w:val="left" w:pos="720"/>
        </w:tabs>
        <w:adjustRightInd w:val="0"/>
        <w:snapToGrid w:val="0"/>
        <w:spacing w:line="560" w:lineRule="exact"/>
        <w:ind w:firstLineChars="200" w:firstLine="640"/>
        <w:rPr>
          <w:rFonts w:ascii="仿宋_GB2312" w:eastAsia="仿宋_GB2312" w:hAnsi="宋体" w:cs="宋体"/>
          <w:b/>
          <w:color w:val="000000"/>
          <w:sz w:val="32"/>
          <w:szCs w:val="32"/>
        </w:rPr>
      </w:pPr>
      <w:r w:rsidRPr="00F6776C">
        <w:rPr>
          <w:rFonts w:ascii="仿宋_GB2312" w:eastAsia="仿宋_GB2312" w:hAnsi="宋体" w:cs="宋体" w:hint="eastAsia"/>
          <w:b/>
          <w:color w:val="000000"/>
          <w:sz w:val="32"/>
          <w:szCs w:val="32"/>
        </w:rPr>
        <w:lastRenderedPageBreak/>
        <w:t>测试点抽签</w:t>
      </w:r>
    </w:p>
    <w:p w:rsidR="0076368A" w:rsidRPr="00F6776C" w:rsidRDefault="0076368A" w:rsidP="005F00D9">
      <w:pPr>
        <w:tabs>
          <w:tab w:val="left" w:pos="0"/>
          <w:tab w:val="left" w:pos="360"/>
          <w:tab w:val="left" w:pos="900"/>
        </w:tabs>
        <w:adjustRightInd w:val="0"/>
        <w:snapToGrid w:val="0"/>
        <w:spacing w:line="560" w:lineRule="exact"/>
        <w:ind w:firstLineChars="200" w:firstLine="640"/>
        <w:rPr>
          <w:rFonts w:ascii="仿宋_GB2312" w:eastAsia="仿宋_GB2312" w:hAnsi="宋体" w:cs="宋体"/>
          <w:bCs/>
          <w:color w:val="000000"/>
          <w:sz w:val="32"/>
          <w:szCs w:val="32"/>
        </w:rPr>
      </w:pPr>
      <w:r w:rsidRPr="00F6776C">
        <w:rPr>
          <w:rFonts w:ascii="仿宋_GB2312" w:eastAsia="仿宋_GB2312" w:hAnsi="宋体" w:cs="宋体" w:hint="eastAsia"/>
          <w:bCs/>
          <w:color w:val="000000"/>
          <w:sz w:val="32"/>
          <w:szCs w:val="32"/>
        </w:rPr>
        <w:t>木梁制作前随机选出1名参赛队员抽签决定本次比赛的承重测试点，测试点从木梁中心点每隔1cm向左右两边延伸，最大±5cm（含0点）。</w:t>
      </w:r>
    </w:p>
    <w:p w:rsidR="0076368A" w:rsidRPr="00F6776C" w:rsidRDefault="0076368A" w:rsidP="005F00D9">
      <w:pPr>
        <w:tabs>
          <w:tab w:val="left" w:pos="720"/>
        </w:tabs>
        <w:adjustRightInd w:val="0"/>
        <w:snapToGrid w:val="0"/>
        <w:spacing w:line="560" w:lineRule="exact"/>
        <w:ind w:firstLineChars="200" w:firstLine="640"/>
        <w:rPr>
          <w:rFonts w:ascii="仿宋_GB2312" w:eastAsia="仿宋_GB2312" w:hAnsi="宋体" w:cs="宋体"/>
          <w:b/>
          <w:sz w:val="32"/>
          <w:szCs w:val="32"/>
        </w:rPr>
      </w:pPr>
      <w:r w:rsidRPr="00F6776C">
        <w:rPr>
          <w:rFonts w:ascii="仿宋_GB2312" w:eastAsia="仿宋_GB2312" w:hAnsi="宋体" w:cs="宋体" w:hint="eastAsia"/>
          <w:b/>
          <w:sz w:val="32"/>
          <w:szCs w:val="32"/>
        </w:rPr>
        <w:t>承重测试</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1</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测试前对被测木梁进行称重，如果木梁超重，则取消该木梁的测试资格。</w:t>
      </w:r>
    </w:p>
    <w:p w:rsidR="0076368A" w:rsidRPr="00F6776C" w:rsidRDefault="0076368A" w:rsidP="005F00D9">
      <w:pPr>
        <w:tabs>
          <w:tab w:val="left" w:pos="900"/>
        </w:tabs>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在承重测试阶段不能对木梁进行修理，如为减轻其质量而拿掉一些材料等都视为犯规，将取消该木梁的测试资格。</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3</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根据裁判所报现场加载质量，由参赛者</w:t>
      </w:r>
      <w:proofErr w:type="gramStart"/>
      <w:r w:rsidRPr="00F6776C">
        <w:rPr>
          <w:rFonts w:ascii="仿宋_GB2312" w:eastAsia="仿宋_GB2312" w:hAnsi="宋体" w:cs="宋体" w:hint="eastAsia"/>
          <w:sz w:val="32"/>
          <w:szCs w:val="32"/>
        </w:rPr>
        <w:t>举队号牌</w:t>
      </w:r>
      <w:proofErr w:type="gramEnd"/>
      <w:r w:rsidRPr="00F6776C">
        <w:rPr>
          <w:rFonts w:ascii="仿宋_GB2312" w:eastAsia="仿宋_GB2312" w:hAnsi="宋体" w:cs="宋体" w:hint="eastAsia"/>
          <w:sz w:val="32"/>
          <w:szCs w:val="32"/>
        </w:rPr>
        <w:t>申请参加测试。该加载质量含测试装置的质量（50公斤）。</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4</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起始加载质量100公斤（含加载装置），每次递增10公斤；200公斤起，每次增加5公斤；300公斤以上可以由参赛队员</w:t>
      </w:r>
      <w:proofErr w:type="gramStart"/>
      <w:r w:rsidRPr="00F6776C">
        <w:rPr>
          <w:rFonts w:ascii="仿宋_GB2312" w:eastAsia="仿宋_GB2312" w:hAnsi="宋体" w:cs="宋体" w:hint="eastAsia"/>
          <w:sz w:val="32"/>
          <w:szCs w:val="32"/>
        </w:rPr>
        <w:t>自由叫</w:t>
      </w:r>
      <w:proofErr w:type="gramEnd"/>
      <w:r w:rsidRPr="00F6776C">
        <w:rPr>
          <w:rFonts w:ascii="仿宋_GB2312" w:eastAsia="仿宋_GB2312" w:hAnsi="宋体" w:cs="宋体" w:hint="eastAsia"/>
          <w:sz w:val="32"/>
          <w:szCs w:val="32"/>
        </w:rPr>
        <w:t>重（可以以1公斤为单位增加），注意测试过程加载质量只增不减。</w:t>
      </w:r>
    </w:p>
    <w:p w:rsidR="0076368A" w:rsidRPr="00F6776C" w:rsidRDefault="0076368A" w:rsidP="005F00D9">
      <w:pPr>
        <w:pStyle w:val="a5"/>
        <w:tabs>
          <w:tab w:val="left" w:pos="851"/>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5</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由参赛者将木梁放上测试装置的顶部平面上，</w:t>
      </w:r>
      <w:r w:rsidRPr="00F6776C">
        <w:rPr>
          <w:rFonts w:ascii="仿宋_GB2312" w:eastAsia="仿宋_GB2312" w:hAnsi="宋体" w:cs="宋体" w:hint="eastAsia"/>
          <w:color w:val="000000"/>
          <w:sz w:val="32"/>
          <w:szCs w:val="32"/>
        </w:rPr>
        <w:t>木梁的任何部分都不得与测试装置的内侧面（垂直面）接触，</w:t>
      </w:r>
      <w:r w:rsidRPr="00F6776C">
        <w:rPr>
          <w:rFonts w:ascii="仿宋_GB2312" w:eastAsia="仿宋_GB2312" w:hAnsi="宋体" w:cs="宋体" w:hint="eastAsia"/>
          <w:sz w:val="32"/>
          <w:szCs w:val="32"/>
        </w:rPr>
        <w:t>调整好位置后示意裁判可以加载，加载由裁判操作。</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6</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木梁加载承重后必须保持30秒时间。30秒内（含30秒）木梁没有损坏则本次测试有效。如果在30（含30）秒内木梁发生损坏，则本次测试成绩为零。</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661312" behindDoc="0" locked="0" layoutInCell="1" allowOverlap="1">
            <wp:simplePos x="0" y="0"/>
            <wp:positionH relativeFrom="column">
              <wp:posOffset>2171700</wp:posOffset>
            </wp:positionH>
            <wp:positionV relativeFrom="paragraph">
              <wp:posOffset>27940</wp:posOffset>
            </wp:positionV>
            <wp:extent cx="1939925" cy="511175"/>
            <wp:effectExtent l="19050" t="0" r="3175" b="0"/>
            <wp:wrapSquare wrapText="bothSides"/>
            <wp:docPr id="7" name="图片 236" descr="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公式"/>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39925" cy="511175"/>
                    </a:xfrm>
                    <a:prstGeom prst="rect">
                      <a:avLst/>
                    </a:prstGeom>
                    <a:noFill/>
                    <a:ln w="9525">
                      <a:noFill/>
                      <a:miter lim="800000"/>
                      <a:headEnd/>
                      <a:tailEnd/>
                    </a:ln>
                  </pic:spPr>
                </pic:pic>
              </a:graphicData>
            </a:graphic>
          </wp:anchor>
        </w:drawing>
      </w:r>
      <w:r w:rsidRPr="00F6776C">
        <w:rPr>
          <w:rFonts w:ascii="仿宋_GB2312" w:eastAsia="仿宋_GB2312" w:hAnsi="宋体" w:cs="宋体" w:hint="eastAsia"/>
          <w:sz w:val="32"/>
          <w:szCs w:val="32"/>
        </w:rPr>
        <w:t>7</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木梁测试承重得分=</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8</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每个参赛队有三次测试，每次测试的木梁由参赛者自行选择。</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9</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以三次测试中最高得分作为最终成绩。</w:t>
      </w:r>
    </w:p>
    <w:p w:rsidR="0076368A" w:rsidRPr="00F6776C" w:rsidRDefault="0076368A" w:rsidP="005F00D9">
      <w:pPr>
        <w:pStyle w:val="a5"/>
        <w:tabs>
          <w:tab w:val="left" w:pos="720"/>
        </w:tabs>
        <w:adjustRightInd w:val="0"/>
        <w:snapToGrid w:val="0"/>
        <w:spacing w:line="560" w:lineRule="exact"/>
        <w:ind w:firstLine="640"/>
        <w:rPr>
          <w:rFonts w:ascii="仿宋_GB2312" w:eastAsia="仿宋_GB2312" w:hAnsi="宋体" w:cs="宋体"/>
          <w:sz w:val="32"/>
          <w:szCs w:val="32"/>
        </w:rPr>
      </w:pPr>
      <w:r w:rsidRPr="00F6776C">
        <w:rPr>
          <w:rFonts w:ascii="仿宋_GB2312" w:eastAsia="仿宋_GB2312" w:hAnsi="宋体" w:cs="宋体" w:hint="eastAsia"/>
          <w:sz w:val="32"/>
          <w:szCs w:val="32"/>
        </w:rPr>
        <w:t>10</w:t>
      </w:r>
      <w:r w:rsidR="001A31CD">
        <w:rPr>
          <w:rFonts w:ascii="仿宋_GB2312" w:eastAsia="仿宋_GB2312" w:hAnsi="宋体" w:cs="宋体" w:hint="eastAsia"/>
          <w:sz w:val="32"/>
          <w:szCs w:val="32"/>
        </w:rPr>
        <w:t>.</w:t>
      </w:r>
      <w:r w:rsidRPr="00F6776C">
        <w:rPr>
          <w:rFonts w:ascii="仿宋_GB2312" w:eastAsia="仿宋_GB2312" w:hAnsi="宋体" w:cs="宋体" w:hint="eastAsia"/>
          <w:sz w:val="32"/>
          <w:szCs w:val="32"/>
        </w:rPr>
        <w:t>在测试阶段，木梁统一由裁判保管，参赛者只有在进行测试时才可领取被测木梁。测试完毕，不管木梁是否完好，必须交回裁判保管。直至全部测试结束才可取回木梁。</w:t>
      </w:r>
    </w:p>
    <w:p w:rsidR="0076368A" w:rsidRPr="00F6776C" w:rsidRDefault="00354B24" w:rsidP="005F00D9">
      <w:pPr>
        <w:pStyle w:val="a5"/>
        <w:tabs>
          <w:tab w:val="left" w:pos="720"/>
        </w:tabs>
        <w:adjustRightInd w:val="0"/>
        <w:snapToGrid w:val="0"/>
        <w:spacing w:line="560" w:lineRule="exact"/>
        <w:ind w:firstLineChars="0" w:firstLine="0"/>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662336" behindDoc="0" locked="0" layoutInCell="1" allowOverlap="1">
            <wp:simplePos x="0" y="0"/>
            <wp:positionH relativeFrom="column">
              <wp:posOffset>62865</wp:posOffset>
            </wp:positionH>
            <wp:positionV relativeFrom="paragraph">
              <wp:posOffset>520065</wp:posOffset>
            </wp:positionV>
            <wp:extent cx="2691765" cy="1286510"/>
            <wp:effectExtent l="19050" t="0" r="0" b="0"/>
            <wp:wrapSquare wrapText="bothSides"/>
            <wp:docPr id="5" name="图片 237" descr="标准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标准型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91765" cy="1286510"/>
                    </a:xfrm>
                    <a:prstGeom prst="rect">
                      <a:avLst/>
                    </a:prstGeom>
                    <a:noFill/>
                    <a:ln w="9525">
                      <a:noFill/>
                      <a:miter lim="800000"/>
                      <a:headEnd/>
                      <a:tailEnd/>
                    </a:ln>
                  </pic:spPr>
                </pic:pic>
              </a:graphicData>
            </a:graphic>
          </wp:anchor>
        </w:drawing>
      </w:r>
      <w:r w:rsidR="0076368A" w:rsidRPr="00F6776C">
        <w:rPr>
          <w:rFonts w:ascii="仿宋_GB2312" w:eastAsia="仿宋_GB2312" w:hAnsi="宋体" w:cs="宋体" w:hint="eastAsia"/>
          <w:sz w:val="32"/>
          <w:szCs w:val="32"/>
        </w:rPr>
        <w:t>附加测试装置</w:t>
      </w:r>
      <w:r w:rsidR="00EB5CF8">
        <w:rPr>
          <w:rFonts w:ascii="仿宋_GB2312" w:eastAsia="仿宋_GB2312" w:hAnsi="宋体" w:cs="宋体" w:hint="eastAsia"/>
          <w:sz w:val="32"/>
          <w:szCs w:val="32"/>
        </w:rPr>
        <w:t>图</w:t>
      </w:r>
    </w:p>
    <w:p w:rsidR="0076368A" w:rsidRPr="00F6776C" w:rsidRDefault="00354B24" w:rsidP="00230C67">
      <w:pPr>
        <w:pStyle w:val="a5"/>
        <w:tabs>
          <w:tab w:val="left" w:pos="720"/>
        </w:tabs>
        <w:adjustRightInd w:val="0"/>
        <w:snapToGrid w:val="0"/>
        <w:spacing w:line="560" w:lineRule="exact"/>
        <w:ind w:firstLineChars="0" w:firstLine="0"/>
        <w:rPr>
          <w:rFonts w:ascii="仿宋_GB2312" w:eastAsia="仿宋_GB2312" w:hAnsi="宋体"/>
          <w:bCs/>
          <w:sz w:val="32"/>
          <w:szCs w:val="32"/>
        </w:rPr>
      </w:pPr>
      <w:bookmarkStart w:id="9" w:name="_GoBack"/>
      <w:r>
        <w:rPr>
          <w:rFonts w:ascii="仿宋_GB2312" w:eastAsia="仿宋_GB2312" w:hAnsi="宋体" w:hint="eastAsia"/>
          <w:noProof/>
          <w:sz w:val="32"/>
          <w:szCs w:val="32"/>
        </w:rPr>
        <w:drawing>
          <wp:anchor distT="0" distB="0" distL="114300" distR="114300" simplePos="0" relativeHeight="251663360" behindDoc="0" locked="0" layoutInCell="1" allowOverlap="1">
            <wp:simplePos x="0" y="0"/>
            <wp:positionH relativeFrom="column">
              <wp:posOffset>171450</wp:posOffset>
            </wp:positionH>
            <wp:positionV relativeFrom="paragraph">
              <wp:posOffset>168910</wp:posOffset>
            </wp:positionV>
            <wp:extent cx="2889250" cy="1286510"/>
            <wp:effectExtent l="19050" t="0" r="6350" b="0"/>
            <wp:wrapSquare wrapText="bothSides"/>
            <wp:docPr id="6" name="图片 238" descr="高级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高级型1"/>
                    <pic:cNvPicPr>
                      <a:picLocks noChangeAspect="1" noChangeArrowheads="1"/>
                    </pic:cNvPicPr>
                  </pic:nvPicPr>
                  <pic:blipFill>
                    <a:blip r:embed="rId12" cstate="print"/>
                    <a:srcRect/>
                    <a:stretch>
                      <a:fillRect/>
                    </a:stretch>
                  </pic:blipFill>
                  <pic:spPr bwMode="auto">
                    <a:xfrm>
                      <a:off x="0" y="0"/>
                      <a:ext cx="2889250" cy="1286510"/>
                    </a:xfrm>
                    <a:prstGeom prst="rect">
                      <a:avLst/>
                    </a:prstGeom>
                    <a:noFill/>
                    <a:ln w="9525">
                      <a:noFill/>
                      <a:miter lim="800000"/>
                      <a:headEnd/>
                      <a:tailEnd/>
                    </a:ln>
                  </pic:spPr>
                </pic:pic>
              </a:graphicData>
            </a:graphic>
          </wp:anchor>
        </w:drawing>
      </w:r>
      <w:bookmarkEnd w:id="9"/>
    </w:p>
    <w:p w:rsidR="0076368A" w:rsidRPr="00F6776C" w:rsidRDefault="00354B24" w:rsidP="005F00D9">
      <w:pPr>
        <w:tabs>
          <w:tab w:val="left" w:pos="360"/>
        </w:tabs>
        <w:adjustRightInd w:val="0"/>
        <w:snapToGrid w:val="0"/>
        <w:spacing w:line="560" w:lineRule="exact"/>
        <w:rPr>
          <w:rFonts w:ascii="仿宋_GB2312" w:eastAsia="仿宋_GB2312" w:hAnsi="宋体"/>
          <w:bCs/>
          <w:sz w:val="32"/>
          <w:szCs w:val="32"/>
        </w:rPr>
      </w:pPr>
      <w:r>
        <w:rPr>
          <w:rFonts w:ascii="仿宋_GB2312" w:eastAsia="仿宋_GB2312" w:hAnsi="宋体" w:hint="eastAsia"/>
          <w:bCs/>
          <w:noProof/>
          <w:sz w:val="32"/>
          <w:szCs w:val="32"/>
        </w:rPr>
        <w:drawing>
          <wp:anchor distT="0" distB="0" distL="114300" distR="114300" simplePos="0" relativeHeight="251660288" behindDoc="0" locked="0" layoutInCell="1" allowOverlap="1">
            <wp:simplePos x="0" y="0"/>
            <wp:positionH relativeFrom="column">
              <wp:posOffset>-337185</wp:posOffset>
            </wp:positionH>
            <wp:positionV relativeFrom="paragraph">
              <wp:posOffset>175895</wp:posOffset>
            </wp:positionV>
            <wp:extent cx="6156325" cy="2785110"/>
            <wp:effectExtent l="19050" t="0" r="0" b="0"/>
            <wp:wrapSquare wrapText="bothSides"/>
            <wp:docPr id="4" name="图片 239" descr="附加测试架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附加测试架G"/>
                    <pic:cNvPicPr>
                      <a:picLocks noChangeAspect="1" noChangeArrowheads="1"/>
                    </pic:cNvPicPr>
                  </pic:nvPicPr>
                  <pic:blipFill>
                    <a:blip r:embed="rId13" cstate="screen">
                      <a:extLst>
                        <a:ext uri="{28A0092B-C50C-407E-A947-70E740481C1C}">
                          <a14:useLocalDpi xmlns:a14="http://schemas.microsoft.com/office/drawing/2010/main"/>
                        </a:ext>
                      </a:extLst>
                    </a:blip>
                    <a:srcRect t="10309" b="12028"/>
                    <a:stretch>
                      <a:fillRect/>
                    </a:stretch>
                  </pic:blipFill>
                  <pic:spPr bwMode="auto">
                    <a:xfrm>
                      <a:off x="0" y="0"/>
                      <a:ext cx="6156325" cy="2785110"/>
                    </a:xfrm>
                    <a:prstGeom prst="rect">
                      <a:avLst/>
                    </a:prstGeom>
                    <a:noFill/>
                    <a:ln w="9525">
                      <a:noFill/>
                      <a:miter lim="800000"/>
                      <a:headEnd/>
                      <a:tailEnd/>
                    </a:ln>
                  </pic:spPr>
                </pic:pic>
              </a:graphicData>
            </a:graphic>
          </wp:anchor>
        </w:drawing>
      </w:r>
    </w:p>
    <w:p w:rsidR="0076368A" w:rsidRPr="00F6776C" w:rsidRDefault="0076368A" w:rsidP="005F00D9">
      <w:pPr>
        <w:tabs>
          <w:tab w:val="left" w:pos="360"/>
        </w:tabs>
        <w:adjustRightInd w:val="0"/>
        <w:snapToGrid w:val="0"/>
        <w:spacing w:line="560" w:lineRule="exact"/>
        <w:rPr>
          <w:rFonts w:ascii="仿宋_GB2312" w:eastAsia="仿宋_GB2312" w:hAnsi="宋体"/>
          <w:b/>
          <w:sz w:val="32"/>
          <w:szCs w:val="32"/>
        </w:rPr>
      </w:pPr>
    </w:p>
    <w:p w:rsidR="00354B24" w:rsidRDefault="008A6946"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r>
        <w:rPr>
          <w:rFonts w:ascii="仿宋_GB2312" w:eastAsia="仿宋_GB2312"/>
          <w:sz w:val="32"/>
          <w:szCs w:val="32"/>
        </w:rPr>
        <w:lastRenderedPageBreak/>
        <w:pict>
          <v:group id="组合 245" o:spid="_x0000_s1031" style="position:absolute;left:0;text-align:left;margin-left:16.3pt;margin-top:6.15pt;width:388.1pt;height:284.05pt;z-index:251665408" coordorigin="1854,9246" coordsize="8292,6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0" o:spid="_x0000_s1032" type="#_x0000_t75" alt="测试台各部分名称" style="position:absolute;left:1854;top:9246;width:8292;height:6216">
              <v:fill o:detectmouseclick="t"/>
              <v:imagedata r:id="rId14" o:title="测试台各部分名称"/>
            </v:shape>
            <v:shapetype id="_x0000_t202" coordsize="21600,21600" o:spt="202" path="m,l,21600r21600,l21600,xe">
              <v:stroke joinstyle="miter"/>
              <v:path gradientshapeok="t" o:connecttype="rect"/>
            </v:shapetype>
            <v:shape id="文本框 244" o:spid="_x0000_s1033" type="#_x0000_t202" style="position:absolute;left:4014;top:15330;width:2700;height:739" filled="f" stroked="f">
              <v:fill o:detectmouseclick="t"/>
              <v:textbox style="mso-next-textbox:#文本框 244">
                <w:txbxContent>
                  <w:p w:rsidR="0076368A" w:rsidRDefault="0076368A" w:rsidP="00EB5CF8">
                    <w:pPr>
                      <w:jc w:val="center"/>
                    </w:pPr>
                    <w:r>
                      <w:rPr>
                        <w:rFonts w:ascii="宋体" w:hAnsi="宋体" w:hint="eastAsia"/>
                        <w:bCs/>
                        <w:sz w:val="28"/>
                        <w:szCs w:val="28"/>
                      </w:rPr>
                      <w:t>测试台图</w:t>
                    </w:r>
                  </w:p>
                </w:txbxContent>
              </v:textbox>
            </v:shape>
          </v:group>
        </w:pict>
      </w: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Pr="00F6776C" w:rsidRDefault="00354B24" w:rsidP="005F00D9">
      <w:pPr>
        <w:tabs>
          <w:tab w:val="left" w:pos="360"/>
        </w:tabs>
        <w:adjustRightInd w:val="0"/>
        <w:snapToGrid w:val="0"/>
        <w:spacing w:line="560" w:lineRule="exact"/>
        <w:ind w:firstLineChars="85" w:firstLine="272"/>
        <w:jc w:val="center"/>
        <w:rPr>
          <w:rFonts w:ascii="仿宋_GB2312" w:eastAsia="仿宋_GB2312" w:hAnsi="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cs="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cs="宋体"/>
          <w:b/>
          <w:sz w:val="32"/>
          <w:szCs w:val="32"/>
        </w:rPr>
      </w:pPr>
    </w:p>
    <w:p w:rsidR="00354B24" w:rsidRDefault="00354B24" w:rsidP="005F00D9">
      <w:pPr>
        <w:tabs>
          <w:tab w:val="left" w:pos="360"/>
        </w:tabs>
        <w:adjustRightInd w:val="0"/>
        <w:snapToGrid w:val="0"/>
        <w:spacing w:line="560" w:lineRule="exact"/>
        <w:ind w:firstLineChars="85" w:firstLine="272"/>
        <w:jc w:val="center"/>
        <w:rPr>
          <w:rFonts w:ascii="仿宋_GB2312" w:eastAsia="仿宋_GB2312" w:hAnsi="宋体" w:cs="宋体"/>
          <w:b/>
          <w:sz w:val="32"/>
          <w:szCs w:val="32"/>
        </w:rPr>
      </w:pPr>
    </w:p>
    <w:p w:rsidR="0076368A" w:rsidRDefault="0076368A" w:rsidP="005F00D9">
      <w:pPr>
        <w:tabs>
          <w:tab w:val="left" w:pos="360"/>
        </w:tabs>
        <w:adjustRightInd w:val="0"/>
        <w:snapToGrid w:val="0"/>
        <w:spacing w:line="560" w:lineRule="exact"/>
        <w:ind w:firstLineChars="85" w:firstLine="272"/>
        <w:jc w:val="center"/>
        <w:rPr>
          <w:rFonts w:ascii="仿宋_GB2312" w:eastAsia="仿宋_GB2312" w:hAnsi="宋体" w:cs="宋体"/>
          <w:b/>
          <w:sz w:val="32"/>
          <w:szCs w:val="32"/>
        </w:rPr>
      </w:pPr>
      <w:r w:rsidRPr="00F6776C">
        <w:rPr>
          <w:rFonts w:ascii="仿宋_GB2312" w:eastAsia="仿宋_GB2312" w:hAnsi="宋体" w:cs="宋体" w:hint="eastAsia"/>
          <w:b/>
          <w:sz w:val="32"/>
          <w:szCs w:val="32"/>
        </w:rPr>
        <w:t>第二项：投石车项目规则</w:t>
      </w:r>
    </w:p>
    <w:p w:rsidR="0076368A" w:rsidRPr="00F6776C" w:rsidRDefault="008E2476"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Pr>
          <w:rFonts w:ascii="楷体_GB2312" w:eastAsia="楷体_GB2312" w:hAnsi="宋体" w:cs="宋体" w:hint="eastAsia"/>
          <w:spacing w:val="-2"/>
          <w:kern w:val="0"/>
          <w:sz w:val="32"/>
          <w:szCs w:val="32"/>
        </w:rPr>
        <w:t>一、</w:t>
      </w:r>
      <w:r w:rsidR="0076368A" w:rsidRPr="00F6776C">
        <w:rPr>
          <w:rFonts w:ascii="楷体_GB2312" w:eastAsia="楷体_GB2312" w:hAnsi="宋体" w:cs="宋体" w:hint="eastAsia"/>
          <w:spacing w:val="-2"/>
          <w:kern w:val="0"/>
          <w:sz w:val="32"/>
          <w:szCs w:val="32"/>
        </w:rPr>
        <w:t>项目描述</w:t>
      </w:r>
    </w:p>
    <w:p w:rsidR="0076368A" w:rsidRPr="00F6776C" w:rsidRDefault="0076368A" w:rsidP="005F00D9">
      <w:pPr>
        <w:pStyle w:val="ListParagraph12"/>
        <w:spacing w:line="560" w:lineRule="exact"/>
        <w:ind w:firstLineChars="100" w:firstLine="32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参赛选手用指定材料制作一辆投石车，并使制作的投石车进行现场竞赛。竞赛时，参赛队要在规定时间内，按要求完成对城池的投石，以完成竞赛时间为主要评分依据。</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二、参赛组别</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小学组、中学组（含初、高中），每支参赛队伍最多由2名选手组成。</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三、项目要求</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用所给的材料制作一辆有三个以上轮子并不在一条直线上，轮子的直径不小于10 cm，车底盘离地面不低于5 cm的投石车。</w:t>
      </w:r>
      <w:r w:rsidRPr="00F6776C">
        <w:rPr>
          <w:rFonts w:ascii="仿宋_GB2312" w:eastAsia="仿宋_GB2312" w:hAnsi="宋体" w:cs="宋体" w:hint="eastAsia"/>
          <w:kern w:val="0"/>
          <w:sz w:val="32"/>
          <w:szCs w:val="32"/>
        </w:rPr>
        <w:lastRenderedPageBreak/>
        <w:t>在投石车上系1根距离不低于0.5米长的绳，投石车移动时，参赛选手只能接触绳子拉动而不能用手触碰投石车的任何部分（在A区内移动可直接手推动移动车）。</w:t>
      </w:r>
      <w:proofErr w:type="gramStart"/>
      <w:r w:rsidRPr="00F6776C">
        <w:rPr>
          <w:rFonts w:ascii="仿宋_GB2312" w:eastAsia="仿宋_GB2312" w:hAnsi="宋体" w:cs="宋体" w:hint="eastAsia"/>
          <w:kern w:val="0"/>
          <w:sz w:val="32"/>
          <w:szCs w:val="32"/>
        </w:rPr>
        <w:t>当投石</w:t>
      </w:r>
      <w:proofErr w:type="gramEnd"/>
      <w:r w:rsidRPr="00F6776C">
        <w:rPr>
          <w:rFonts w:ascii="仿宋_GB2312" w:eastAsia="仿宋_GB2312" w:hAnsi="宋体" w:cs="宋体" w:hint="eastAsia"/>
          <w:kern w:val="0"/>
          <w:sz w:val="32"/>
          <w:szCs w:val="32"/>
        </w:rPr>
        <w:t>车倾倒时，参赛选手可以用手扶正投石车，倾倒后再移动属于犯规，必须放回到倾倒发生处，扶正后再行移动。在投石车移动时，只有轮子可以接触地面。移动时，轮子必须能够转动，当轮子以外的任何部分接触到了地面（偶然因素除外）时，均视作投石车损坏。</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投石方</w:t>
      </w:r>
      <w:proofErr w:type="gramStart"/>
      <w:r w:rsidRPr="00F6776C">
        <w:rPr>
          <w:rFonts w:ascii="仿宋_GB2312" w:eastAsia="仿宋_GB2312" w:hAnsi="宋体" w:cs="宋体" w:hint="eastAsia"/>
          <w:kern w:val="0"/>
          <w:sz w:val="32"/>
          <w:szCs w:val="32"/>
        </w:rPr>
        <w:t>式采用</w:t>
      </w:r>
      <w:proofErr w:type="gramEnd"/>
      <w:r w:rsidRPr="00F6776C">
        <w:rPr>
          <w:rFonts w:ascii="仿宋_GB2312" w:eastAsia="仿宋_GB2312" w:hAnsi="宋体" w:cs="宋体" w:hint="eastAsia"/>
          <w:kern w:val="0"/>
          <w:sz w:val="32"/>
          <w:szCs w:val="32"/>
        </w:rPr>
        <w:t>杠杆原理，必须有一个反复使用的投射启动装置（如一个插销）。制作完成后的投石车将进行竞技比赛。投石车进入起点区域后，有1分钟的准备时间，之后裁判长宣布比赛开始，比赛最大测试时间2分钟。</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四、项目规则</w:t>
      </w:r>
    </w:p>
    <w:p w:rsidR="0076368A" w:rsidRPr="00F6776C" w:rsidRDefault="0076368A" w:rsidP="005F00D9">
      <w:pPr>
        <w:tabs>
          <w:tab w:val="left" w:pos="540"/>
          <w:tab w:val="left" w:pos="720"/>
        </w:tabs>
        <w:adjustRightInd w:val="0"/>
        <w:snapToGrid w:val="0"/>
        <w:spacing w:line="560" w:lineRule="exact"/>
        <w:ind w:firstLineChars="196" w:firstLine="627"/>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A.投石车</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投石车采用杠杆原理，利用杆的摆动进行投石。杆摆动的动力来自</w:t>
      </w:r>
      <w:proofErr w:type="gramStart"/>
      <w:r w:rsidRPr="00F6776C">
        <w:rPr>
          <w:rFonts w:ascii="仿宋_GB2312" w:eastAsia="仿宋_GB2312" w:hAnsi="宋体" w:cs="宋体" w:hint="eastAsia"/>
          <w:kern w:val="0"/>
          <w:sz w:val="32"/>
          <w:szCs w:val="32"/>
        </w:rPr>
        <w:t>橡</w:t>
      </w:r>
      <w:proofErr w:type="gramEnd"/>
      <w:r w:rsidRPr="00F6776C">
        <w:rPr>
          <w:rFonts w:ascii="仿宋_GB2312" w:eastAsia="仿宋_GB2312" w:hAnsi="宋体" w:cs="宋体" w:hint="eastAsia"/>
          <w:kern w:val="0"/>
          <w:sz w:val="32"/>
          <w:szCs w:val="32"/>
        </w:rPr>
        <w:t>筋；杆的一端必须有一个开放式容器用以盛放沙包；必须有一个反复使用的投射启动装置（如一个插销），不能直接用手控制杆的释放，装置必须保证安全；投</w:t>
      </w:r>
      <w:proofErr w:type="gramStart"/>
      <w:r w:rsidRPr="00F6776C">
        <w:rPr>
          <w:rFonts w:ascii="仿宋_GB2312" w:eastAsia="仿宋_GB2312" w:hAnsi="宋体" w:cs="宋体" w:hint="eastAsia"/>
          <w:kern w:val="0"/>
          <w:sz w:val="32"/>
          <w:szCs w:val="32"/>
        </w:rPr>
        <w:t>石架必须</w:t>
      </w:r>
      <w:proofErr w:type="gramEnd"/>
      <w:r w:rsidRPr="00F6776C">
        <w:rPr>
          <w:rFonts w:ascii="仿宋_GB2312" w:eastAsia="仿宋_GB2312" w:hAnsi="宋体" w:cs="宋体" w:hint="eastAsia"/>
          <w:kern w:val="0"/>
          <w:sz w:val="32"/>
          <w:szCs w:val="32"/>
        </w:rPr>
        <w:t>固定在车上，车必须有可以滚动的轮子；用于投掷的沙包是在5 cm ×5 cm×5 cm（尺寸内）的布袋中灌满黄沙，重量为30克（允许误差为正负1克），由参赛队自备，数量不限，但必须符合规定的要求（沙包外不准许有包裹物）。</w:t>
      </w:r>
    </w:p>
    <w:p w:rsidR="0076368A" w:rsidRPr="00F6776C" w:rsidRDefault="0076368A" w:rsidP="005F00D9">
      <w:pPr>
        <w:tabs>
          <w:tab w:val="left" w:pos="540"/>
          <w:tab w:val="left" w:pos="720"/>
        </w:tabs>
        <w:adjustRightInd w:val="0"/>
        <w:snapToGrid w:val="0"/>
        <w:spacing w:line="560" w:lineRule="exact"/>
        <w:ind w:firstLineChars="196" w:firstLine="627"/>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B.比赛场地</w:t>
      </w:r>
    </w:p>
    <w:p w:rsidR="0076368A" w:rsidRPr="00F6776C" w:rsidRDefault="0076368A" w:rsidP="005F00D9">
      <w:pPr>
        <w:adjustRightInd w:val="0"/>
        <w:snapToGrid w:val="0"/>
        <w:spacing w:line="560" w:lineRule="exact"/>
        <w:ind w:firstLineChars="200"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lastRenderedPageBreak/>
        <w:t>比赛场地如图（附后）所示，其中目标A、B放置在地板上。</w:t>
      </w:r>
    </w:p>
    <w:p w:rsidR="0076368A" w:rsidRPr="00F6776C" w:rsidRDefault="0076368A" w:rsidP="005F00D9">
      <w:pPr>
        <w:tabs>
          <w:tab w:val="left" w:pos="540"/>
        </w:tabs>
        <w:adjustRightInd w:val="0"/>
        <w:snapToGrid w:val="0"/>
        <w:spacing w:line="560" w:lineRule="exact"/>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 xml:space="preserve">    C.制作</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参赛者必须提交设计报告，并利用事先做好的设计方案和图纸进行制作；材料为：90×120cmKT板一张，卡纸2张（A4），纸杯一个，回形针20个，</w:t>
      </w:r>
      <w:proofErr w:type="gramStart"/>
      <w:r w:rsidRPr="00F6776C">
        <w:rPr>
          <w:rFonts w:ascii="仿宋_GB2312" w:eastAsia="仿宋_GB2312" w:hAnsi="宋体" w:cs="宋体" w:hint="eastAsia"/>
          <w:kern w:val="0"/>
          <w:sz w:val="32"/>
          <w:szCs w:val="32"/>
        </w:rPr>
        <w:t>橡</w:t>
      </w:r>
      <w:proofErr w:type="gramEnd"/>
      <w:r w:rsidRPr="00F6776C">
        <w:rPr>
          <w:rFonts w:ascii="仿宋_GB2312" w:eastAsia="仿宋_GB2312" w:hAnsi="宋体" w:cs="宋体" w:hint="eastAsia"/>
          <w:kern w:val="0"/>
          <w:sz w:val="32"/>
          <w:szCs w:val="32"/>
        </w:rPr>
        <w:t>筋圈（20根），一根长150厘米、直径2厘米的PVC管；自行车车轮（26</w:t>
      </w:r>
      <w:r w:rsidRPr="00F6776C">
        <w:rPr>
          <w:rFonts w:ascii="仿宋_GB2312" w:hAnsi="宋体" w:cs="宋体" w:hint="eastAsia"/>
          <w:kern w:val="0"/>
          <w:sz w:val="32"/>
          <w:szCs w:val="32"/>
        </w:rPr>
        <w:t>吋</w:t>
      </w:r>
      <w:r w:rsidRPr="00F6776C">
        <w:rPr>
          <w:rFonts w:ascii="仿宋_GB2312" w:eastAsia="仿宋_GB2312" w:hAnsi="宋体" w:cs="宋体" w:hint="eastAsia"/>
          <w:kern w:val="0"/>
          <w:sz w:val="32"/>
          <w:szCs w:val="32"/>
        </w:rPr>
        <w:t>）辐条2根；1.5米线绳一根。</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可对车辆进行美化，提高车辆的观赏性。</w:t>
      </w:r>
    </w:p>
    <w:p w:rsidR="0076368A" w:rsidRPr="00F6776C" w:rsidRDefault="0076368A" w:rsidP="005F00D9">
      <w:pPr>
        <w:tabs>
          <w:tab w:val="left" w:pos="540"/>
          <w:tab w:val="left" w:pos="1353"/>
        </w:tabs>
        <w:adjustRightInd w:val="0"/>
        <w:snapToGrid w:val="0"/>
        <w:spacing w:line="560" w:lineRule="exact"/>
        <w:ind w:firstLineChars="245" w:firstLine="784"/>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D.竞赛</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竞技方式为：在起点（终点）区域内，投石至前方“城池A1-A4（不分先后顺序）”，击中（石头进入城池A）后迅速移动投石车到达第二投射区，在发射线后向“城池B1”投射，击中后移动投石车至第三发射区，投向“城池B2”，小学</w:t>
      </w:r>
      <w:proofErr w:type="gramStart"/>
      <w:r w:rsidRPr="00F6776C">
        <w:rPr>
          <w:rFonts w:ascii="仿宋_GB2312" w:eastAsia="仿宋_GB2312" w:hAnsi="宋体" w:cs="宋体" w:hint="eastAsia"/>
          <w:kern w:val="0"/>
          <w:sz w:val="32"/>
          <w:szCs w:val="32"/>
        </w:rPr>
        <w:t>组增加</w:t>
      </w:r>
      <w:proofErr w:type="gramEnd"/>
      <w:r w:rsidRPr="00F6776C">
        <w:rPr>
          <w:rFonts w:ascii="仿宋_GB2312" w:eastAsia="仿宋_GB2312" w:hAnsi="宋体" w:cs="宋体" w:hint="eastAsia"/>
          <w:kern w:val="0"/>
          <w:sz w:val="32"/>
          <w:szCs w:val="32"/>
        </w:rPr>
        <w:t>在第三发射区再投“城池B1”1次,中学</w:t>
      </w:r>
      <w:proofErr w:type="gramStart"/>
      <w:r w:rsidRPr="00F6776C">
        <w:rPr>
          <w:rFonts w:ascii="仿宋_GB2312" w:eastAsia="仿宋_GB2312" w:hAnsi="宋体" w:cs="宋体" w:hint="eastAsia"/>
          <w:kern w:val="0"/>
          <w:sz w:val="32"/>
          <w:szCs w:val="32"/>
        </w:rPr>
        <w:t>组增</w:t>
      </w:r>
      <w:proofErr w:type="gramEnd"/>
      <w:r w:rsidRPr="00F6776C">
        <w:rPr>
          <w:rFonts w:ascii="仿宋_GB2312" w:eastAsia="仿宋_GB2312" w:hAnsi="宋体" w:cs="宋体" w:hint="eastAsia"/>
          <w:kern w:val="0"/>
          <w:sz w:val="32"/>
          <w:szCs w:val="32"/>
        </w:rPr>
        <w:t>加在第三发射区再投“城池B1”2次，全部击中后，投石车回到起点（终点）区域。</w:t>
      </w:r>
    </w:p>
    <w:p w:rsidR="0076368A" w:rsidRPr="00F6776C" w:rsidRDefault="0076368A" w:rsidP="005F00D9">
      <w:pPr>
        <w:pStyle w:val="1"/>
        <w:spacing w:line="560" w:lineRule="exact"/>
        <w:ind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在一个发射区域可以连续投石，直至击中目标；如果前方目标无法击中，那么投石车就不能前进。移动投石车时轮子必须着地滚动。如果半途中轮子坏了，可以当场进行修理（计在2分钟比赛时间内），车子必须在轮子能正常滚动时才能移动前行，否则将停止比赛。投射必须利用反复使用的投射启动装置（比如拔去插销），否则无效。投出的沙包可以回收使用。</w:t>
      </w:r>
    </w:p>
    <w:p w:rsidR="0076368A" w:rsidRPr="00F6776C" w:rsidRDefault="0076368A" w:rsidP="005F00D9">
      <w:pPr>
        <w:tabs>
          <w:tab w:val="left" w:pos="840"/>
          <w:tab w:val="left" w:pos="1080"/>
        </w:tabs>
        <w:adjustRightInd w:val="0"/>
        <w:snapToGrid w:val="0"/>
        <w:spacing w:line="560" w:lineRule="exact"/>
        <w:ind w:firstLineChars="255" w:firstLine="816"/>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lastRenderedPageBreak/>
        <w:t>E.评分标准：</w:t>
      </w:r>
    </w:p>
    <w:p w:rsidR="0076368A" w:rsidRPr="00F6776C" w:rsidRDefault="0076368A" w:rsidP="00896499">
      <w:pPr>
        <w:tabs>
          <w:tab w:val="left" w:pos="840"/>
        </w:tabs>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noProof/>
          <w:kern w:val="0"/>
          <w:sz w:val="32"/>
          <w:szCs w:val="32"/>
        </w:rPr>
        <w:drawing>
          <wp:anchor distT="0" distB="0" distL="114300" distR="114300" simplePos="0" relativeHeight="251666432" behindDoc="1" locked="0" layoutInCell="1" allowOverlap="1">
            <wp:simplePos x="0" y="0"/>
            <wp:positionH relativeFrom="column">
              <wp:posOffset>913765</wp:posOffset>
            </wp:positionH>
            <wp:positionV relativeFrom="paragraph">
              <wp:posOffset>1283970</wp:posOffset>
            </wp:positionV>
            <wp:extent cx="4425315" cy="3763645"/>
            <wp:effectExtent l="19050" t="0" r="0" b="0"/>
            <wp:wrapThrough wrapText="bothSides">
              <wp:wrapPolygon edited="0">
                <wp:start x="-93" y="0"/>
                <wp:lineTo x="-93" y="21538"/>
                <wp:lineTo x="21572" y="21538"/>
                <wp:lineTo x="21572" y="0"/>
                <wp:lineTo x="-93" y="0"/>
              </wp:wrapPolygon>
            </wp:wrapThrough>
            <wp:docPr id="10" name="图片 9" descr="投石车比赛场地与顺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投石车比赛场地与顺序图"/>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425315" cy="3763645"/>
                    </a:xfrm>
                    <a:prstGeom prst="rect">
                      <a:avLst/>
                    </a:prstGeom>
                    <a:noFill/>
                    <a:ln w="9525">
                      <a:noFill/>
                      <a:miter lim="800000"/>
                      <a:headEnd/>
                      <a:tailEnd/>
                    </a:ln>
                    <a:effectLst/>
                  </pic:spPr>
                </pic:pic>
              </a:graphicData>
            </a:graphic>
          </wp:anchor>
        </w:drawing>
      </w:r>
      <w:r w:rsidRPr="00F6776C">
        <w:rPr>
          <w:rFonts w:ascii="仿宋_GB2312" w:eastAsia="仿宋_GB2312" w:hAnsi="宋体" w:cs="宋体" w:hint="eastAsia"/>
          <w:kern w:val="0"/>
          <w:sz w:val="32"/>
          <w:szCs w:val="32"/>
        </w:rPr>
        <w:t>根据到达终点的时间进行排序，时间越短名次越前。如果不能到达终点，则以击中目标的多少进行排序；每队</w:t>
      </w:r>
      <w:proofErr w:type="gramStart"/>
      <w:r w:rsidRPr="00F6776C">
        <w:rPr>
          <w:rFonts w:ascii="仿宋_GB2312" w:eastAsia="仿宋_GB2312" w:hAnsi="宋体" w:cs="宋体" w:hint="eastAsia"/>
          <w:kern w:val="0"/>
          <w:sz w:val="32"/>
          <w:szCs w:val="32"/>
        </w:rPr>
        <w:t>可以赛</w:t>
      </w:r>
      <w:proofErr w:type="gramEnd"/>
      <w:r w:rsidRPr="00F6776C">
        <w:rPr>
          <w:rFonts w:ascii="仿宋_GB2312" w:eastAsia="仿宋_GB2312" w:hAnsi="宋体" w:cs="宋体" w:hint="eastAsia"/>
          <w:kern w:val="0"/>
          <w:sz w:val="32"/>
          <w:szCs w:val="32"/>
        </w:rPr>
        <w:t xml:space="preserve">两轮，取最好一轮成绩； </w:t>
      </w:r>
    </w:p>
    <w:p w:rsidR="0076368A" w:rsidRPr="00F6776C" w:rsidRDefault="0076368A" w:rsidP="005F00D9">
      <w:pPr>
        <w:tabs>
          <w:tab w:val="left" w:pos="840"/>
        </w:tabs>
        <w:spacing w:line="560" w:lineRule="exact"/>
        <w:rPr>
          <w:rFonts w:ascii="仿宋_GB2312" w:eastAsia="仿宋_GB2312" w:hAnsi="宋体" w:cs="宋体"/>
          <w:kern w:val="0"/>
          <w:sz w:val="32"/>
          <w:szCs w:val="32"/>
        </w:rPr>
      </w:pPr>
    </w:p>
    <w:p w:rsidR="0076368A" w:rsidRPr="00F6776C" w:rsidRDefault="0076368A" w:rsidP="005F00D9">
      <w:pPr>
        <w:tabs>
          <w:tab w:val="left" w:pos="840"/>
        </w:tabs>
        <w:spacing w:line="560" w:lineRule="exact"/>
        <w:rPr>
          <w:rFonts w:ascii="仿宋_GB2312" w:eastAsia="仿宋_GB2312" w:hAnsi="宋体" w:cs="宋体"/>
          <w:b/>
          <w:sz w:val="32"/>
          <w:szCs w:val="32"/>
        </w:rPr>
      </w:pPr>
    </w:p>
    <w:p w:rsidR="0076368A" w:rsidRPr="00F6776C" w:rsidRDefault="0076368A" w:rsidP="005F00D9">
      <w:pPr>
        <w:tabs>
          <w:tab w:val="left" w:pos="840"/>
        </w:tabs>
        <w:spacing w:line="560" w:lineRule="exact"/>
        <w:ind w:firstLineChars="1050" w:firstLine="3360"/>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B10A78" w:rsidRDefault="00B10A78" w:rsidP="00B10A78">
      <w:pPr>
        <w:tabs>
          <w:tab w:val="left" w:pos="840"/>
        </w:tabs>
        <w:spacing w:line="560" w:lineRule="exact"/>
        <w:jc w:val="left"/>
        <w:rPr>
          <w:rFonts w:ascii="仿宋_GB2312" w:eastAsia="仿宋_GB2312" w:hAnsi="宋体" w:cs="宋体"/>
          <w:b/>
          <w:sz w:val="32"/>
          <w:szCs w:val="32"/>
        </w:rPr>
      </w:pPr>
    </w:p>
    <w:p w:rsidR="0076368A" w:rsidRPr="00F6776C" w:rsidRDefault="0076368A" w:rsidP="00B10A78">
      <w:pPr>
        <w:tabs>
          <w:tab w:val="left" w:pos="840"/>
        </w:tabs>
        <w:spacing w:line="560" w:lineRule="exact"/>
        <w:jc w:val="center"/>
        <w:rPr>
          <w:rFonts w:ascii="仿宋_GB2312" w:eastAsia="仿宋_GB2312" w:hAnsi="宋体" w:cs="宋体"/>
          <w:b/>
          <w:sz w:val="32"/>
          <w:szCs w:val="32"/>
        </w:rPr>
      </w:pPr>
      <w:r w:rsidRPr="00F6776C">
        <w:rPr>
          <w:rFonts w:ascii="仿宋_GB2312" w:eastAsia="仿宋_GB2312" w:hAnsi="宋体" w:cs="宋体" w:hint="eastAsia"/>
          <w:b/>
          <w:sz w:val="32"/>
          <w:szCs w:val="32"/>
        </w:rPr>
        <w:t>第三项： 过山车项目规则</w:t>
      </w:r>
    </w:p>
    <w:p w:rsidR="0076368A" w:rsidRPr="00F6776C" w:rsidRDefault="0076368A" w:rsidP="005F00D9">
      <w:pPr>
        <w:spacing w:line="560" w:lineRule="exact"/>
        <w:ind w:firstLineChars="200"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过山车是一项充分体现STEM教育理念，需要参赛者综合运用科学、技术、工程和数学等知识，同时具备动手能力和团队合作能力才能完成的竞赛项目。参赛者在任务式竞赛中感受力与美的结合，体验过山车飞驰而过的惊险与刺激，其参与过程充满趣味性和挑战性。</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lastRenderedPageBreak/>
        <w:t>一、项目描述</w:t>
      </w:r>
    </w:p>
    <w:p w:rsidR="0076368A" w:rsidRPr="00F6776C" w:rsidRDefault="0076368A" w:rsidP="005F00D9">
      <w:pPr>
        <w:spacing w:line="560" w:lineRule="exact"/>
        <w:ind w:firstLineChars="200" w:firstLine="640"/>
        <w:rPr>
          <w:rFonts w:ascii="仿宋_GB2312" w:eastAsia="仿宋_GB2312" w:hAnsi="宋体" w:cs="宋体"/>
          <w:kern w:val="0"/>
          <w:sz w:val="32"/>
          <w:szCs w:val="32"/>
        </w:rPr>
      </w:pPr>
      <w:r w:rsidRPr="00F6776C">
        <w:rPr>
          <w:rFonts w:ascii="仿宋_GB2312" w:eastAsia="仿宋_GB2312" w:hAnsi="宋体" w:cs="宋体" w:hint="eastAsia"/>
          <w:kern w:val="0"/>
          <w:sz w:val="32"/>
          <w:szCs w:val="32"/>
        </w:rPr>
        <w:t>在规定的时间内设计和搭建具有二根轨道的过山车，让一颗钢珠从一根轨道的顶部释放，然后使钢珠在重力的作用下下滑，并用它去引发第二根轨道上的钢珠滚动，直至它到达该轨道的终点。第二颗钢珠到达终点的时间越接近</w:t>
      </w:r>
      <w:proofErr w:type="gramStart"/>
      <w:r w:rsidRPr="00F6776C">
        <w:rPr>
          <w:rFonts w:ascii="仿宋_GB2312" w:eastAsia="仿宋_GB2312" w:hAnsi="宋体" w:cs="宋体" w:hint="eastAsia"/>
          <w:kern w:val="0"/>
          <w:sz w:val="32"/>
          <w:szCs w:val="32"/>
        </w:rPr>
        <w:t>指定值</w:t>
      </w:r>
      <w:proofErr w:type="gramEnd"/>
      <w:r w:rsidRPr="00F6776C">
        <w:rPr>
          <w:rFonts w:ascii="仿宋_GB2312" w:eastAsia="仿宋_GB2312" w:hAnsi="宋体" w:cs="宋体" w:hint="eastAsia"/>
          <w:kern w:val="0"/>
          <w:sz w:val="32"/>
          <w:szCs w:val="32"/>
        </w:rPr>
        <w:t>越好。计时需使用组委会指定的电子计时器。</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二、参赛组别</w:t>
      </w:r>
    </w:p>
    <w:p w:rsidR="0076368A" w:rsidRPr="00F6776C" w:rsidRDefault="0076368A" w:rsidP="00B10A78">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分为小学组、中学组2个组别，每个参赛队由3名学生组成。</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三、项目规则</w:t>
      </w:r>
    </w:p>
    <w:p w:rsidR="0076368A" w:rsidRPr="00812A44" w:rsidRDefault="0076368A" w:rsidP="005F00D9">
      <w:pPr>
        <w:spacing w:line="560" w:lineRule="exact"/>
        <w:ind w:firstLineChars="196" w:firstLine="627"/>
        <w:rPr>
          <w:rFonts w:ascii="仿宋_GB2312" w:eastAsia="仿宋_GB2312" w:hAnsi="宋体" w:cs="宋体"/>
          <w:sz w:val="32"/>
          <w:szCs w:val="32"/>
        </w:rPr>
      </w:pPr>
      <w:r w:rsidRPr="00812A44">
        <w:rPr>
          <w:rFonts w:ascii="仿宋_GB2312" w:eastAsia="仿宋_GB2312" w:hAnsi="宋体" w:cs="宋体" w:hint="eastAsia"/>
          <w:sz w:val="32"/>
          <w:szCs w:val="32"/>
        </w:rPr>
        <w:t>（一）轨道设计</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1.第一段轨道的起点端的高度必须为90cm（钢珠与基座板的距离），起点</w:t>
      </w:r>
      <w:proofErr w:type="gramStart"/>
      <w:r w:rsidRPr="00F6776C">
        <w:rPr>
          <w:rFonts w:ascii="仿宋_GB2312" w:eastAsia="仿宋_GB2312" w:hAnsi="宋体" w:cs="宋体" w:hint="eastAsia"/>
          <w:sz w:val="32"/>
          <w:szCs w:val="32"/>
        </w:rPr>
        <w:t>端必须</w:t>
      </w:r>
      <w:proofErr w:type="gramEnd"/>
      <w:r w:rsidRPr="00F6776C">
        <w:rPr>
          <w:rFonts w:ascii="仿宋_GB2312" w:eastAsia="仿宋_GB2312" w:hAnsi="宋体" w:cs="宋体" w:hint="eastAsia"/>
          <w:sz w:val="32"/>
          <w:szCs w:val="32"/>
        </w:rPr>
        <w:t>有一个能使钢珠静止的机构（或平台），测试前钢珠须在该机构（或平台）上处于静止状态。钢珠的直径为16mm；</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2.参赛者的轨道必须完成一个规定任务（“360度回旋”）和两个随机任务（在“水平飞跃”、“向上飞跃”、</w:t>
      </w:r>
      <w:r w:rsidR="00230C67">
        <w:rPr>
          <w:rFonts w:ascii="仿宋_GB2312" w:eastAsia="仿宋_GB2312" w:hAnsi="宋体" w:cs="宋体" w:hint="eastAsia"/>
          <w:sz w:val="32"/>
          <w:szCs w:val="32"/>
        </w:rPr>
        <w:t>“</w:t>
      </w:r>
      <w:r w:rsidRPr="00F6776C">
        <w:rPr>
          <w:rFonts w:ascii="仿宋_GB2312" w:eastAsia="仿宋_GB2312" w:hAnsi="宋体" w:cs="宋体" w:hint="eastAsia"/>
          <w:sz w:val="32"/>
          <w:szCs w:val="32"/>
        </w:rPr>
        <w:t>360度回旋</w:t>
      </w:r>
      <w:r w:rsidR="00230C67">
        <w:rPr>
          <w:rFonts w:ascii="仿宋_GB2312" w:eastAsia="仿宋_GB2312" w:hAnsi="宋体" w:cs="宋体" w:hint="eastAsia"/>
          <w:sz w:val="32"/>
          <w:szCs w:val="32"/>
        </w:rPr>
        <w:t>”</w:t>
      </w:r>
      <w:r w:rsidRPr="00F6776C">
        <w:rPr>
          <w:rFonts w:ascii="仿宋_GB2312" w:eastAsia="仿宋_GB2312" w:hAnsi="宋体" w:cs="宋体" w:hint="eastAsia"/>
          <w:sz w:val="32"/>
          <w:szCs w:val="32"/>
        </w:rPr>
        <w:t>、中现场抽签决定）。各项任务顺序不限，具体要求见“过山车项目任务要求示意图”；</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3.第一段轨道的末端和第二段轨道的始端之间要有一个装置，当来自第一段轨道的钢珠作用于该装置时，必须触发第二段轨道上的钢珠开始滑动。触发装置可以是任意形式的（包括电子</w:t>
      </w:r>
      <w:r w:rsidRPr="00F6776C">
        <w:rPr>
          <w:rFonts w:ascii="仿宋_GB2312" w:eastAsia="仿宋_GB2312" w:hAnsi="宋体" w:cs="宋体" w:hint="eastAsia"/>
          <w:sz w:val="32"/>
          <w:szCs w:val="32"/>
        </w:rPr>
        <w:lastRenderedPageBreak/>
        <w:t>类），但不能有可控的时间延迟功能（即不能通过调节装置来改变钢珠的滑行时间）；</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4.第二段轨道的终点必须在距离底板3 cm高处，要有一个便于收集钢珠的装置；</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5.2段轨道必须搭建在一个长90cm、宽50cm的木质平板上；轨道之中除了两个跳跃和机关外不得再有断点；立杆为直径16mmPVC管；</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6.参赛器材必须是完全拆散状态的零件；</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7.主体结构必须用要求的材料；</w:t>
      </w:r>
    </w:p>
    <w:p w:rsidR="0076368A" w:rsidRPr="00F6776C" w:rsidRDefault="0076368A" w:rsidP="005F00D9">
      <w:pPr>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8.从第一颗钢珠出发到第二颗钢珠到达终点，要求的时间区间为10-20秒（精确到小数点后1位）。</w:t>
      </w:r>
    </w:p>
    <w:p w:rsidR="00B10A78" w:rsidRPr="006508F4" w:rsidRDefault="0076368A" w:rsidP="00B10A78">
      <w:pPr>
        <w:spacing w:line="560" w:lineRule="exact"/>
        <w:ind w:firstLineChars="196" w:firstLine="627"/>
        <w:rPr>
          <w:rFonts w:ascii="仿宋_GB2312" w:eastAsia="仿宋_GB2312" w:hAnsi="宋体" w:cs="宋体"/>
          <w:b/>
          <w:sz w:val="32"/>
          <w:szCs w:val="32"/>
        </w:rPr>
      </w:pPr>
      <w:r w:rsidRPr="00812A44">
        <w:rPr>
          <w:rFonts w:ascii="仿宋_GB2312" w:eastAsia="仿宋_GB2312" w:hAnsi="宋体" w:cs="宋体" w:hint="eastAsia"/>
          <w:sz w:val="32"/>
          <w:szCs w:val="32"/>
        </w:rPr>
        <w:t>（二）</w:t>
      </w:r>
      <w:r w:rsidR="00B10A78" w:rsidRPr="006508F4">
        <w:rPr>
          <w:rFonts w:ascii="仿宋_GB2312" w:eastAsia="仿宋_GB2312" w:hAnsi="宋体" w:cs="宋体" w:hint="eastAsia"/>
          <w:b/>
          <w:sz w:val="32"/>
          <w:szCs w:val="32"/>
        </w:rPr>
        <w:t>现场搭建</w:t>
      </w:r>
    </w:p>
    <w:p w:rsidR="00B10A78" w:rsidRPr="006508F4" w:rsidRDefault="00B10A78" w:rsidP="00B10A78">
      <w:pPr>
        <w:tabs>
          <w:tab w:val="left" w:pos="780"/>
        </w:tabs>
        <w:spacing w:line="560" w:lineRule="exact"/>
        <w:ind w:firstLineChars="200" w:firstLine="640"/>
        <w:rPr>
          <w:rFonts w:ascii="仿宋_GB2312" w:eastAsia="仿宋_GB2312" w:hAnsi="宋体" w:cs="宋体"/>
          <w:sz w:val="32"/>
          <w:szCs w:val="32"/>
        </w:rPr>
      </w:pPr>
      <w:r w:rsidRPr="006508F4">
        <w:rPr>
          <w:rFonts w:ascii="仿宋_GB2312" w:eastAsia="仿宋_GB2312" w:hAnsi="宋体" w:cs="宋体" w:hint="eastAsia"/>
          <w:sz w:val="32"/>
          <w:szCs w:val="32"/>
        </w:rPr>
        <w:t>1.比赛器材和工具自备；</w:t>
      </w:r>
    </w:p>
    <w:p w:rsidR="0076368A" w:rsidRDefault="0076368A" w:rsidP="00B10A78">
      <w:pPr>
        <w:spacing w:line="560" w:lineRule="exact"/>
        <w:ind w:firstLineChars="196" w:firstLine="627"/>
        <w:rPr>
          <w:rFonts w:ascii="仿宋_GB2312" w:eastAsia="仿宋_GB2312" w:hAnsi="宋体" w:cs="宋体"/>
          <w:sz w:val="32"/>
          <w:szCs w:val="32"/>
        </w:rPr>
      </w:pPr>
      <w:r w:rsidRPr="00F6776C">
        <w:rPr>
          <w:rFonts w:ascii="仿宋_GB2312" w:eastAsia="仿宋_GB2312" w:hAnsi="宋体" w:cs="宋体" w:hint="eastAsia"/>
          <w:sz w:val="32"/>
          <w:szCs w:val="32"/>
        </w:rPr>
        <w:t>2.钢珠运行的指定时间在现场调整之前抽签公布，时间区间为10-20秒，计时使用组委会指定的电子计时器；</w:t>
      </w:r>
    </w:p>
    <w:p w:rsidR="00B10A78" w:rsidRPr="006508F4" w:rsidRDefault="00B10A78" w:rsidP="00B10A78">
      <w:pPr>
        <w:tabs>
          <w:tab w:val="left" w:pos="780"/>
        </w:tabs>
        <w:spacing w:line="560" w:lineRule="exact"/>
        <w:ind w:firstLineChars="200" w:firstLine="640"/>
        <w:rPr>
          <w:rFonts w:ascii="仿宋_GB2312" w:eastAsia="仿宋_GB2312" w:hAnsi="宋体" w:cs="宋体"/>
          <w:sz w:val="32"/>
          <w:szCs w:val="32"/>
        </w:rPr>
      </w:pPr>
      <w:r w:rsidRPr="006508F4">
        <w:rPr>
          <w:rFonts w:ascii="仿宋_GB2312" w:eastAsia="仿宋_GB2312" w:hAnsi="宋体" w:cs="宋体" w:hint="eastAsia"/>
          <w:sz w:val="32"/>
          <w:szCs w:val="32"/>
        </w:rPr>
        <w:t>3.搭建时间：小学组，中学组为3小时。</w:t>
      </w:r>
    </w:p>
    <w:p w:rsidR="0076368A" w:rsidRPr="00812A44" w:rsidRDefault="0076368A" w:rsidP="005F00D9">
      <w:pPr>
        <w:spacing w:line="560" w:lineRule="exact"/>
        <w:ind w:firstLineChars="196" w:firstLine="627"/>
        <w:rPr>
          <w:rFonts w:ascii="仿宋_GB2312" w:eastAsia="仿宋_GB2312" w:hAnsi="宋体" w:cs="宋体"/>
          <w:sz w:val="32"/>
          <w:szCs w:val="32"/>
        </w:rPr>
      </w:pPr>
      <w:r w:rsidRPr="00812A44">
        <w:rPr>
          <w:rFonts w:ascii="仿宋_GB2312" w:eastAsia="仿宋_GB2312" w:hAnsi="宋体" w:cs="宋体" w:hint="eastAsia"/>
          <w:sz w:val="32"/>
          <w:szCs w:val="32"/>
        </w:rPr>
        <w:t>（三）测试</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1.释放钢珠使其滑下；</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2.在整个滑行过程中，不得再碰钢珠，不能施加任何能够引起钢珠改变运动状态的外力，否则该轮测试视作失败；</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3.钢珠没能到达轨道末端就翻出轨道，则此轮测试视作失败；</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4.如果钢珠在轨道上停止不动达3秒，则此轮测试视作失败；</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5.比赛得分：从第一颗滚珠开始滑落到第二颗滚珠到达终点所用的时间与规定时间之间的差值的绝对值。此值以秒为单位，精确到小数后2位。</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6.进行三轮测试（第一轮大循环，第2、第3轮连续进行），取最好的一轮比赛得分为最终比赛成绩。如只有一轮得分，则加上10秒为最终成绩。</w:t>
      </w:r>
    </w:p>
    <w:p w:rsidR="0076368A" w:rsidRPr="00F6776C" w:rsidRDefault="00812A44" w:rsidP="005F00D9">
      <w:pPr>
        <w:spacing w:line="560" w:lineRule="exact"/>
        <w:jc w:val="center"/>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672576" behindDoc="0" locked="0" layoutInCell="1" allowOverlap="1">
            <wp:simplePos x="0" y="0"/>
            <wp:positionH relativeFrom="column">
              <wp:posOffset>20320</wp:posOffset>
            </wp:positionH>
            <wp:positionV relativeFrom="paragraph">
              <wp:posOffset>308610</wp:posOffset>
            </wp:positionV>
            <wp:extent cx="5392420" cy="3295650"/>
            <wp:effectExtent l="19050" t="0" r="0" b="0"/>
            <wp:wrapSquare wrapText="bothSides"/>
            <wp:docPr id="1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92420" cy="3295650"/>
                    </a:xfrm>
                    <a:prstGeom prst="rect">
                      <a:avLst/>
                    </a:prstGeom>
                    <a:noFill/>
                    <a:ln w="9525">
                      <a:noFill/>
                      <a:miter lim="800000"/>
                      <a:headEnd/>
                      <a:tailEnd/>
                    </a:ln>
                  </pic:spPr>
                </pic:pic>
              </a:graphicData>
            </a:graphic>
          </wp:anchor>
        </w:drawing>
      </w:r>
      <w:r w:rsidR="0076368A" w:rsidRPr="00F6776C">
        <w:rPr>
          <w:rFonts w:ascii="仿宋_GB2312" w:eastAsia="仿宋_GB2312" w:hAnsi="宋体" w:cs="宋体" w:hint="eastAsia"/>
          <w:sz w:val="32"/>
          <w:szCs w:val="32"/>
        </w:rPr>
        <w:t>过山车项目任务要求示意图</w:t>
      </w:r>
    </w:p>
    <w:p w:rsidR="00812A44" w:rsidRDefault="00812A44" w:rsidP="005F00D9">
      <w:pPr>
        <w:widowControl/>
        <w:spacing w:line="560" w:lineRule="exact"/>
        <w:jc w:val="center"/>
        <w:rPr>
          <w:rFonts w:ascii="仿宋_GB2312" w:eastAsia="仿宋_GB2312" w:hAnsi="宋体" w:cs="宋体"/>
          <w:b/>
          <w:sz w:val="32"/>
          <w:szCs w:val="32"/>
        </w:rPr>
      </w:pPr>
    </w:p>
    <w:p w:rsidR="0076368A" w:rsidRPr="00F6776C" w:rsidRDefault="0076368A" w:rsidP="005F00D9">
      <w:pPr>
        <w:widowControl/>
        <w:spacing w:line="560" w:lineRule="exact"/>
        <w:jc w:val="center"/>
        <w:rPr>
          <w:rFonts w:ascii="仿宋_GB2312" w:eastAsia="仿宋_GB2312" w:hAnsi="宋体" w:cs="宋体"/>
          <w:b/>
          <w:sz w:val="32"/>
          <w:szCs w:val="32"/>
        </w:rPr>
      </w:pPr>
      <w:r w:rsidRPr="00F6776C">
        <w:rPr>
          <w:rFonts w:ascii="仿宋_GB2312" w:eastAsia="仿宋_GB2312" w:hAnsi="宋体" w:cs="宋体" w:hint="eastAsia"/>
          <w:b/>
          <w:sz w:val="32"/>
          <w:szCs w:val="32"/>
        </w:rPr>
        <w:t>飞行项目及规则</w:t>
      </w:r>
    </w:p>
    <w:p w:rsidR="0076368A" w:rsidRPr="00F6776C" w:rsidRDefault="0076368A" w:rsidP="005F00D9">
      <w:pPr>
        <w:widowControl/>
        <w:spacing w:line="560" w:lineRule="exact"/>
        <w:ind w:firstLineChars="900" w:firstLine="2880"/>
        <w:rPr>
          <w:rFonts w:ascii="仿宋_GB2312" w:eastAsia="仿宋_GB2312" w:hAnsi="宋体" w:cs="宋体"/>
          <w:sz w:val="32"/>
          <w:szCs w:val="32"/>
        </w:rPr>
      </w:pPr>
      <w:r w:rsidRPr="00F6776C">
        <w:rPr>
          <w:rFonts w:ascii="仿宋_GB2312" w:eastAsia="仿宋_GB2312" w:hAnsi="宋体" w:cs="宋体" w:hint="eastAsia"/>
          <w:sz w:val="32"/>
          <w:szCs w:val="32"/>
        </w:rPr>
        <w:t>“千机变”</w:t>
      </w:r>
      <w:r w:rsidRPr="00F6776C">
        <w:rPr>
          <w:rFonts w:ascii="仿宋_GB2312" w:eastAsia="仿宋_GB2312" w:hAnsi="宋体" w:cs="宋体" w:hint="eastAsia"/>
          <w:sz w:val="32"/>
          <w:szCs w:val="32"/>
          <w:shd w:val="clear" w:color="auto" w:fill="FFFFFF"/>
        </w:rPr>
        <w:t>——手</w:t>
      </w:r>
      <w:proofErr w:type="gramStart"/>
      <w:r w:rsidRPr="00F6776C">
        <w:rPr>
          <w:rFonts w:ascii="仿宋_GB2312" w:eastAsia="仿宋_GB2312" w:hAnsi="宋体" w:cs="宋体" w:hint="eastAsia"/>
          <w:sz w:val="32"/>
          <w:szCs w:val="32"/>
          <w:shd w:val="clear" w:color="auto" w:fill="FFFFFF"/>
        </w:rPr>
        <w:t>掷飞机</w:t>
      </w:r>
      <w:proofErr w:type="gramEnd"/>
      <w:r w:rsidRPr="00F6776C">
        <w:rPr>
          <w:rFonts w:ascii="仿宋_GB2312" w:eastAsia="仿宋_GB2312" w:hAnsi="宋体" w:cs="宋体" w:hint="eastAsia"/>
          <w:sz w:val="32"/>
          <w:szCs w:val="32"/>
          <w:shd w:val="clear" w:color="auto" w:fill="FFFFFF"/>
        </w:rPr>
        <w:t>项目</w:t>
      </w:r>
    </w:p>
    <w:p w:rsidR="0076368A" w:rsidRPr="00F6776C" w:rsidRDefault="0076368A" w:rsidP="005F00D9">
      <w:pPr>
        <w:widowControl/>
        <w:spacing w:line="560" w:lineRule="exact"/>
        <w:ind w:firstLineChars="200" w:firstLine="640"/>
        <w:jc w:val="center"/>
        <w:rPr>
          <w:rFonts w:ascii="仿宋_GB2312" w:eastAsia="仿宋_GB2312" w:hAnsi="宋体" w:cs="宋体"/>
          <w:sz w:val="32"/>
          <w:szCs w:val="32"/>
        </w:rPr>
      </w:pPr>
    </w:p>
    <w:p w:rsidR="0076368A" w:rsidRPr="00F6776C" w:rsidRDefault="008E2476"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Pr>
          <w:rFonts w:ascii="楷体_GB2312" w:eastAsia="楷体_GB2312" w:hAnsi="宋体" w:cs="宋体" w:hint="eastAsia"/>
          <w:spacing w:val="-2"/>
          <w:kern w:val="0"/>
          <w:sz w:val="32"/>
          <w:szCs w:val="32"/>
        </w:rPr>
        <w:t>一、</w:t>
      </w:r>
      <w:r w:rsidR="0076368A" w:rsidRPr="00F6776C">
        <w:rPr>
          <w:rFonts w:ascii="楷体_GB2312" w:eastAsia="楷体_GB2312" w:hAnsi="宋体" w:cs="宋体" w:hint="eastAsia"/>
          <w:spacing w:val="-2"/>
          <w:kern w:val="0"/>
          <w:sz w:val="32"/>
          <w:szCs w:val="32"/>
        </w:rPr>
        <w:t>项目描述</w:t>
      </w:r>
    </w:p>
    <w:p w:rsidR="0076368A" w:rsidRPr="00F6776C" w:rsidRDefault="0076368A" w:rsidP="005F00D9">
      <w:pPr>
        <w:pStyle w:val="a3"/>
        <w:widowControl w:val="0"/>
        <w:topLinePunct/>
        <w:adjustRightInd w:val="0"/>
        <w:snapToGrid w:val="0"/>
        <w:spacing w:before="0" w:beforeAutospacing="0" w:after="0" w:afterAutospacing="0" w:line="560" w:lineRule="exact"/>
        <w:ind w:firstLineChars="200" w:firstLine="640"/>
        <w:jc w:val="both"/>
        <w:rPr>
          <w:rFonts w:ascii="仿宋_GB2312" w:eastAsia="仿宋_GB2312"/>
          <w:kern w:val="2"/>
          <w:sz w:val="32"/>
          <w:szCs w:val="32"/>
        </w:rPr>
      </w:pPr>
      <w:r w:rsidRPr="00F6776C">
        <w:rPr>
          <w:rFonts w:ascii="仿宋_GB2312" w:eastAsia="仿宋_GB2312" w:hint="eastAsia"/>
          <w:kern w:val="2"/>
          <w:sz w:val="32"/>
          <w:szCs w:val="32"/>
        </w:rPr>
        <w:lastRenderedPageBreak/>
        <w:t>本项目称为“千机变”，即为以开放式材料自行设计及制作飞机</w:t>
      </w:r>
      <w:r w:rsidRPr="00F6776C">
        <w:rPr>
          <w:rFonts w:ascii="仿宋_GB2312" w:eastAsia="仿宋_GB2312" w:hint="eastAsia"/>
          <w:b/>
          <w:bCs/>
          <w:kern w:val="2"/>
          <w:sz w:val="32"/>
          <w:szCs w:val="32"/>
        </w:rPr>
        <w:t>模型（以下简称飞机）</w:t>
      </w:r>
      <w:r w:rsidRPr="00F6776C">
        <w:rPr>
          <w:rFonts w:ascii="仿宋_GB2312" w:eastAsia="仿宋_GB2312" w:hint="eastAsia"/>
          <w:kern w:val="2"/>
          <w:sz w:val="32"/>
          <w:szCs w:val="32"/>
        </w:rPr>
        <w:t>，并由此完成多种比赛任务的竞赛形式，同组参赛选手以接力的形式完成三项比赛任务：①飞越银谷（直线穿越飞行）；②聂斯切洛夫筋斗（飞行轨迹形成一个立环）；③回旋飞行（绕杆盘旋飞回并接住）。</w:t>
      </w:r>
    </w:p>
    <w:p w:rsidR="0076368A" w:rsidRPr="00F6776C" w:rsidRDefault="0076368A" w:rsidP="005F00D9">
      <w:pPr>
        <w:pStyle w:val="a3"/>
        <w:widowControl w:val="0"/>
        <w:topLinePunct/>
        <w:adjustRightInd w:val="0"/>
        <w:snapToGrid w:val="0"/>
        <w:spacing w:before="0" w:beforeAutospacing="0" w:after="0" w:afterAutospacing="0" w:line="560" w:lineRule="exact"/>
        <w:ind w:firstLineChars="200" w:firstLine="640"/>
        <w:jc w:val="both"/>
        <w:rPr>
          <w:rFonts w:ascii="仿宋_GB2312" w:eastAsia="仿宋_GB2312"/>
          <w:b/>
          <w:kern w:val="2"/>
          <w:sz w:val="32"/>
          <w:szCs w:val="32"/>
        </w:rPr>
      </w:pPr>
      <w:r w:rsidRPr="00F6776C">
        <w:rPr>
          <w:rFonts w:ascii="仿宋_GB2312" w:eastAsia="仿宋_GB2312" w:hint="eastAsia"/>
          <w:kern w:val="2"/>
          <w:sz w:val="32"/>
          <w:szCs w:val="32"/>
        </w:rPr>
        <w:t>竞赛是基于空气动力学原理，在飞机无动力情况下，通过将飞机投掷出去分别完成三个不同规定动作的一种趣味竞赛。飞机制作方法和使用材料简单，但却极具丰富的科学内涵。全面考察参赛者在飞机分别执行三项飞行任务时，能否运用灵活多变的操作技术和创造性地运用飞行原理及相关的科学知识完成任务。</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二、参赛组别</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分为小学组、中学组（标明初中、高中）2个组别，每个参赛队由3名学生组成。每个人分别选一项任务，最终完成三项比赛任务，</w:t>
      </w:r>
      <w:proofErr w:type="gramStart"/>
      <w:r w:rsidRPr="00F6776C">
        <w:rPr>
          <w:rFonts w:ascii="仿宋_GB2312" w:eastAsia="仿宋_GB2312" w:hAnsi="宋体" w:cs="宋体" w:hint="eastAsia"/>
          <w:sz w:val="32"/>
          <w:szCs w:val="32"/>
        </w:rPr>
        <w:t>记团体</w:t>
      </w:r>
      <w:proofErr w:type="gramEnd"/>
      <w:r w:rsidRPr="00F6776C">
        <w:rPr>
          <w:rFonts w:ascii="仿宋_GB2312" w:eastAsia="仿宋_GB2312" w:hAnsi="宋体" w:cs="宋体" w:hint="eastAsia"/>
          <w:sz w:val="32"/>
          <w:szCs w:val="32"/>
        </w:rPr>
        <w:t>成绩。</w:t>
      </w:r>
    </w:p>
    <w:p w:rsidR="0076368A" w:rsidRPr="00F6776C" w:rsidRDefault="0076368A" w:rsidP="005F00D9">
      <w:pPr>
        <w:widowControl/>
        <w:adjustRightInd w:val="0"/>
        <w:snapToGrid w:val="0"/>
        <w:spacing w:line="560" w:lineRule="exact"/>
        <w:ind w:firstLineChars="200" w:firstLine="632"/>
        <w:jc w:val="left"/>
        <w:rPr>
          <w:rFonts w:ascii="楷体_GB2312" w:eastAsia="楷体_GB2312" w:hAnsi="宋体" w:cs="宋体"/>
          <w:spacing w:val="-2"/>
          <w:kern w:val="0"/>
          <w:sz w:val="32"/>
          <w:szCs w:val="32"/>
        </w:rPr>
      </w:pPr>
      <w:r w:rsidRPr="00F6776C">
        <w:rPr>
          <w:rFonts w:ascii="楷体_GB2312" w:eastAsia="楷体_GB2312" w:hAnsi="宋体" w:cs="宋体" w:hint="eastAsia"/>
          <w:spacing w:val="-2"/>
          <w:kern w:val="0"/>
          <w:sz w:val="32"/>
          <w:szCs w:val="32"/>
        </w:rPr>
        <w:t>三、项目规则</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1. 飞机制作</w:t>
      </w: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r w:rsidRPr="00F6776C">
        <w:rPr>
          <w:rFonts w:ascii="仿宋_GB2312" w:eastAsia="仿宋_GB2312" w:hint="eastAsia"/>
          <w:sz w:val="32"/>
          <w:szCs w:val="32"/>
        </w:rPr>
        <w:t>必须使用规定的材料进行制作。材料包括：A4纸、泡沫塑料板（厚度约1～3mm）、竹条、桐木片（1mm、2mm、3mm）、碳纤维、冰棍杆及曲别针等。规格要求：翼展不超过300mm，机身长不超过300mm。每个参赛选手最多制作两个模型飞机。</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现场审核规格要求：翼展不超过300mm，机身长不超过300mm。</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lastRenderedPageBreak/>
        <w:t>注：不能为飞梭、纸团等异形飞行器，必须有常规布局特征。</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2.比赛场地</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（一）</w:t>
      </w:r>
      <w:proofErr w:type="gramStart"/>
      <w:r w:rsidRPr="00F6776C">
        <w:rPr>
          <w:rFonts w:ascii="仿宋_GB2312" w:eastAsia="仿宋_GB2312" w:hAnsi="宋体" w:cs="宋体" w:hint="eastAsia"/>
          <w:sz w:val="32"/>
          <w:szCs w:val="32"/>
        </w:rPr>
        <w:t>飞越银谷</w:t>
      </w:r>
      <w:proofErr w:type="gramEnd"/>
      <w:r w:rsidRPr="00F6776C">
        <w:rPr>
          <w:rFonts w:ascii="仿宋_GB2312" w:eastAsia="仿宋_GB2312" w:hAnsi="宋体" w:cs="宋体" w:hint="eastAsia"/>
          <w:sz w:val="32"/>
          <w:szCs w:val="32"/>
        </w:rPr>
        <w:t>——直线穿越飞行</w:t>
      </w:r>
    </w:p>
    <w:p w:rsidR="0076368A" w:rsidRPr="00F6776C" w:rsidRDefault="00B10A78" w:rsidP="005F00D9">
      <w:pPr>
        <w:tabs>
          <w:tab w:val="left" w:pos="780"/>
        </w:tabs>
        <w:spacing w:line="560" w:lineRule="exact"/>
        <w:ind w:firstLineChars="200" w:firstLine="640"/>
        <w:rPr>
          <w:rFonts w:ascii="仿宋_GB2312" w:eastAsia="仿宋_GB2312" w:hAnsi="宋体" w:cs="宋体"/>
          <w:sz w:val="32"/>
          <w:szCs w:val="32"/>
        </w:rPr>
      </w:pPr>
      <w:r w:rsidRPr="006508F4">
        <w:rPr>
          <w:rFonts w:ascii="仿宋_GB2312" w:eastAsia="仿宋_GB2312" w:hint="eastAsia"/>
          <w:sz w:val="32"/>
          <w:szCs w:val="32"/>
        </w:rPr>
        <w:t>场地描述：</w:t>
      </w:r>
      <w:r w:rsidR="0076368A" w:rsidRPr="00F6776C">
        <w:rPr>
          <w:rFonts w:ascii="仿宋_GB2312" w:eastAsia="仿宋_GB2312" w:hAnsi="宋体" w:cs="宋体" w:hint="eastAsia"/>
          <w:sz w:val="32"/>
          <w:szCs w:val="32"/>
        </w:rPr>
        <w:t>在20m×20m的范围内设立一个喜马拉雅山谷的背景图，上面有三个不同难度的空域，参赛者选择不同的起飞线飞越不同的空域，成功通过后获得相应的分值。</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注：（1）5分区、10分区和15分区在背景的比例大约为5:3:2。</w:t>
      </w:r>
    </w:p>
    <w:p w:rsidR="0076368A" w:rsidRPr="00F6776C" w:rsidRDefault="0076368A" w:rsidP="005F00D9">
      <w:pPr>
        <w:tabs>
          <w:tab w:val="left" w:pos="780"/>
        </w:tabs>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（2）飞行起飞线自选，起飞点从6米开始10米结束，每个起飞点间隔1米，每人有三次机会。</w:t>
      </w:r>
    </w:p>
    <w:p w:rsidR="0076368A" w:rsidRPr="00F6776C" w:rsidRDefault="00812A44" w:rsidP="005F00D9">
      <w:pPr>
        <w:tabs>
          <w:tab w:val="left" w:pos="780"/>
        </w:tabs>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noProof/>
          <w:sz w:val="32"/>
          <w:szCs w:val="32"/>
        </w:rPr>
        <w:drawing>
          <wp:anchor distT="0" distB="0" distL="114300" distR="114300" simplePos="0" relativeHeight="251673600" behindDoc="0" locked="0" layoutInCell="1" allowOverlap="1">
            <wp:simplePos x="0" y="0"/>
            <wp:positionH relativeFrom="column">
              <wp:posOffset>-22225</wp:posOffset>
            </wp:positionH>
            <wp:positionV relativeFrom="paragraph">
              <wp:posOffset>822325</wp:posOffset>
            </wp:positionV>
            <wp:extent cx="5605145" cy="2860040"/>
            <wp:effectExtent l="19050" t="0" r="0" b="0"/>
            <wp:wrapSquare wrapText="bothSides"/>
            <wp:docPr id="20" name="图片 2" descr="23133248180360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3133248180360105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05145" cy="2860040"/>
                    </a:xfrm>
                    <a:prstGeom prst="rect">
                      <a:avLst/>
                    </a:prstGeom>
                    <a:noFill/>
                    <a:ln w="9525">
                      <a:noFill/>
                      <a:miter lim="800000"/>
                      <a:headEnd/>
                      <a:tailEnd/>
                    </a:ln>
                  </pic:spPr>
                </pic:pic>
              </a:graphicData>
            </a:graphic>
          </wp:anchor>
        </w:drawing>
      </w:r>
      <w:r w:rsidR="0076368A" w:rsidRPr="00F6776C">
        <w:rPr>
          <w:rFonts w:ascii="仿宋_GB2312" w:eastAsia="仿宋_GB2312" w:hAnsi="宋体" w:cs="宋体" w:hint="eastAsia"/>
          <w:sz w:val="32"/>
          <w:szCs w:val="32"/>
        </w:rPr>
        <w:t>（3）比赛背景板长6米，高3米，中间镂空区域为穿越区域（尺寸参考示意图）</w:t>
      </w:r>
    </w:p>
    <w:p w:rsidR="008E2476" w:rsidRPr="00F6776C" w:rsidRDefault="008E2476" w:rsidP="008E2476">
      <w:pPr>
        <w:pStyle w:val="a3"/>
        <w:spacing w:before="0" w:beforeAutospacing="0" w:after="0" w:afterAutospacing="0" w:line="560" w:lineRule="exact"/>
        <w:ind w:firstLineChars="200" w:firstLine="640"/>
        <w:jc w:val="both"/>
        <w:rPr>
          <w:rFonts w:ascii="仿宋_GB2312" w:eastAsia="仿宋_GB2312"/>
          <w:b/>
          <w:bCs/>
          <w:kern w:val="2"/>
          <w:sz w:val="32"/>
          <w:szCs w:val="32"/>
        </w:rPr>
      </w:pPr>
      <w:r w:rsidRPr="00F6776C">
        <w:rPr>
          <w:rFonts w:ascii="仿宋_GB2312" w:eastAsia="仿宋_GB2312" w:hint="eastAsia"/>
          <w:b/>
          <w:bCs/>
          <w:kern w:val="2"/>
          <w:sz w:val="32"/>
          <w:szCs w:val="32"/>
        </w:rPr>
        <w:t>个人成绩计算</w:t>
      </w:r>
    </w:p>
    <w:p w:rsidR="0076368A" w:rsidRPr="00F6776C" w:rsidRDefault="0076368A" w:rsidP="005F00D9">
      <w:pPr>
        <w:tabs>
          <w:tab w:val="left" w:pos="780"/>
        </w:tabs>
        <w:topLinePunct/>
        <w:adjustRightInd w:val="0"/>
        <w:snapToGrid w:val="0"/>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◆根据飞越不同分值的空域进行计分，即5分区、10分区、</w:t>
      </w:r>
      <w:r w:rsidRPr="00F6776C">
        <w:rPr>
          <w:rFonts w:ascii="仿宋_GB2312" w:eastAsia="仿宋_GB2312" w:hAnsi="宋体" w:cs="宋体" w:hint="eastAsia"/>
          <w:sz w:val="32"/>
          <w:szCs w:val="32"/>
        </w:rPr>
        <w:lastRenderedPageBreak/>
        <w:t>15分区。</w:t>
      </w:r>
    </w:p>
    <w:p w:rsidR="0076368A" w:rsidRPr="00F6776C" w:rsidRDefault="0076368A" w:rsidP="00B10A78">
      <w:pPr>
        <w:pStyle w:val="a6"/>
        <w:spacing w:line="560" w:lineRule="exact"/>
        <w:ind w:firstLineChars="200" w:firstLine="640"/>
        <w:rPr>
          <w:rFonts w:ascii="仿宋_GB2312" w:eastAsia="仿宋_GB2312" w:hAnsi="宋体" w:cs="宋体"/>
          <w:sz w:val="32"/>
          <w:szCs w:val="32"/>
        </w:rPr>
      </w:pPr>
      <w:r w:rsidRPr="00F6776C">
        <w:rPr>
          <w:rFonts w:ascii="仿宋_GB2312" w:eastAsia="仿宋_GB2312" w:hAnsi="宋体" w:cs="宋体" w:hint="eastAsia"/>
          <w:sz w:val="32"/>
          <w:szCs w:val="32"/>
        </w:rPr>
        <w:t>◆每位参赛者</w:t>
      </w:r>
      <w:r w:rsidRPr="00F6776C">
        <w:rPr>
          <w:rFonts w:ascii="仿宋_GB2312" w:eastAsia="仿宋_GB2312" w:hAnsi="宋体" w:hint="eastAsia"/>
          <w:sz w:val="32"/>
          <w:szCs w:val="32"/>
        </w:rPr>
        <w:t>可从6～10米之间自行选择一个</w:t>
      </w:r>
      <w:r w:rsidRPr="00F6776C">
        <w:rPr>
          <w:rFonts w:ascii="仿宋_GB2312" w:eastAsia="仿宋_GB2312" w:hAnsi="宋体" w:hint="eastAsia"/>
          <w:b/>
          <w:bCs/>
          <w:sz w:val="32"/>
          <w:szCs w:val="32"/>
        </w:rPr>
        <w:t>投掷点</w:t>
      </w:r>
      <w:r w:rsidRPr="00F6776C">
        <w:rPr>
          <w:rFonts w:ascii="仿宋_GB2312" w:eastAsia="仿宋_GB2312" w:hAnsi="宋体" w:hint="eastAsia"/>
          <w:bCs/>
          <w:sz w:val="32"/>
          <w:szCs w:val="32"/>
        </w:rPr>
        <w:t>作为</w:t>
      </w:r>
      <w:r w:rsidRPr="00F6776C">
        <w:rPr>
          <w:rFonts w:ascii="仿宋_GB2312" w:eastAsia="仿宋_GB2312" w:hAnsi="宋体" w:hint="eastAsia"/>
          <w:sz w:val="32"/>
          <w:szCs w:val="32"/>
        </w:rPr>
        <w:t>起飞</w:t>
      </w:r>
      <w:r w:rsidRPr="00F6776C">
        <w:rPr>
          <w:rFonts w:ascii="仿宋_GB2312" w:eastAsia="仿宋_GB2312" w:hAnsi="宋体" w:hint="eastAsia"/>
          <w:b/>
          <w:bCs/>
          <w:sz w:val="32"/>
          <w:szCs w:val="32"/>
        </w:rPr>
        <w:t>起点</w:t>
      </w:r>
      <w:r w:rsidRPr="00F6776C">
        <w:rPr>
          <w:rFonts w:ascii="仿宋_GB2312" w:eastAsia="仿宋_GB2312" w:hint="eastAsia"/>
          <w:b/>
          <w:bCs/>
          <w:sz w:val="32"/>
          <w:szCs w:val="32"/>
        </w:rPr>
        <w:t>（起点距离背景板的距离数值为计分因数之一）</w:t>
      </w:r>
      <w:r w:rsidRPr="00F6776C">
        <w:rPr>
          <w:rFonts w:ascii="仿宋_GB2312" w:eastAsia="仿宋_GB2312" w:hAnsi="宋体" w:hint="eastAsia"/>
          <w:sz w:val="32"/>
          <w:szCs w:val="32"/>
        </w:rPr>
        <w:t>，共</w:t>
      </w:r>
      <w:r w:rsidRPr="00F6776C">
        <w:rPr>
          <w:rFonts w:ascii="仿宋_GB2312" w:eastAsia="仿宋_GB2312" w:hAnsi="宋体" w:cs="宋体" w:hint="eastAsia"/>
          <w:sz w:val="32"/>
          <w:szCs w:val="32"/>
        </w:rPr>
        <w:t>有三次飞行机会，如</w:t>
      </w:r>
      <w:proofErr w:type="gramStart"/>
      <w:r w:rsidRPr="00F6776C">
        <w:rPr>
          <w:rFonts w:ascii="仿宋_GB2312" w:eastAsia="仿宋_GB2312" w:hAnsi="宋体" w:cs="宋体" w:hint="eastAsia"/>
          <w:sz w:val="32"/>
          <w:szCs w:val="32"/>
        </w:rPr>
        <w:t>飞机擦挂飞行</w:t>
      </w:r>
      <w:proofErr w:type="gramEnd"/>
      <w:r w:rsidRPr="00F6776C">
        <w:rPr>
          <w:rFonts w:ascii="仿宋_GB2312" w:eastAsia="仿宋_GB2312" w:hAnsi="宋体" w:cs="宋体" w:hint="eastAsia"/>
          <w:sz w:val="32"/>
          <w:szCs w:val="32"/>
        </w:rPr>
        <w:t>区域分隔线，飞机落在哪个区域则按哪个区域计算成绩，</w:t>
      </w:r>
      <w:r w:rsidRPr="00F6776C">
        <w:rPr>
          <w:rFonts w:ascii="仿宋_GB2312" w:eastAsia="仿宋_GB2312" w:hAnsi="宋体" w:hint="eastAsia"/>
          <w:sz w:val="32"/>
          <w:szCs w:val="32"/>
        </w:rPr>
        <w:t>即飞行距离乘以各区域分值为所得分数。</w:t>
      </w:r>
      <w:r w:rsidRPr="00F6776C">
        <w:rPr>
          <w:rFonts w:ascii="仿宋_GB2312" w:eastAsia="仿宋_GB2312" w:hAnsi="宋体" w:cs="宋体" w:hint="eastAsia"/>
          <w:sz w:val="32"/>
          <w:szCs w:val="32"/>
        </w:rPr>
        <w:t>如撞线或挂在线上没过不得分。</w:t>
      </w:r>
    </w:p>
    <w:p w:rsidR="0076368A" w:rsidRPr="00F6776C" w:rsidRDefault="0076368A" w:rsidP="005F00D9">
      <w:pPr>
        <w:pStyle w:val="a3"/>
        <w:numPr>
          <w:ilvl w:val="0"/>
          <w:numId w:val="1"/>
        </w:numPr>
        <w:spacing w:before="0" w:beforeAutospacing="0" w:after="0" w:afterAutospacing="0" w:line="560" w:lineRule="exact"/>
        <w:ind w:firstLineChars="200" w:firstLine="640"/>
        <w:rPr>
          <w:rFonts w:ascii="仿宋_GB2312" w:eastAsia="仿宋_GB2312"/>
          <w:kern w:val="2"/>
          <w:sz w:val="32"/>
          <w:szCs w:val="32"/>
        </w:rPr>
      </w:pPr>
      <w:r w:rsidRPr="00F6776C">
        <w:rPr>
          <w:rFonts w:ascii="仿宋_GB2312" w:eastAsia="仿宋_GB2312" w:hint="eastAsia"/>
          <w:b/>
          <w:sz w:val="32"/>
          <w:szCs w:val="32"/>
        </w:rPr>
        <w:t>筋斗飞行——特技飞行聂斯切洛夫筋斗</w:t>
      </w:r>
    </w:p>
    <w:p w:rsidR="0076368A" w:rsidRPr="00B10A78" w:rsidRDefault="00B10A78" w:rsidP="005F00D9">
      <w:pPr>
        <w:pStyle w:val="a3"/>
        <w:widowControl w:val="0"/>
        <w:topLinePunct/>
        <w:adjustRightInd w:val="0"/>
        <w:snapToGrid w:val="0"/>
        <w:spacing w:before="0" w:beforeAutospacing="0" w:after="0" w:afterAutospacing="0" w:line="560" w:lineRule="exact"/>
        <w:ind w:firstLineChars="200" w:firstLine="640"/>
        <w:rPr>
          <w:rFonts w:ascii="仿宋_GB2312" w:eastAsia="仿宋_GB2312"/>
          <w:kern w:val="2"/>
          <w:sz w:val="32"/>
          <w:szCs w:val="32"/>
        </w:rPr>
      </w:pPr>
      <w:r w:rsidRPr="006508F4">
        <w:rPr>
          <w:rFonts w:ascii="仿宋_GB2312" w:eastAsia="仿宋_GB2312" w:hint="eastAsia"/>
          <w:kern w:val="2"/>
          <w:sz w:val="32"/>
          <w:szCs w:val="32"/>
        </w:rPr>
        <w:t>场地描述：</w:t>
      </w:r>
      <w:r w:rsidR="0076368A" w:rsidRPr="00F6776C">
        <w:rPr>
          <w:rFonts w:ascii="仿宋_GB2312" w:eastAsia="仿宋_GB2312" w:hint="eastAsia"/>
          <w:kern w:val="2"/>
          <w:sz w:val="32"/>
          <w:szCs w:val="32"/>
        </w:rPr>
        <w:t>在室内足够的空间，参赛者从2米外投掷飞机，使飞机能够纵向绕一条横向直线/杆（线/杆距地高2米）一圈飞回并接住为成功一次，脚不能越线接飞机，立杆两边间距3～4米，</w:t>
      </w:r>
      <w:r w:rsidR="0076368A" w:rsidRPr="00B10A78">
        <w:rPr>
          <w:rFonts w:ascii="仿宋_GB2312" w:eastAsia="仿宋_GB2312" w:hint="eastAsia"/>
          <w:kern w:val="2"/>
          <w:sz w:val="32"/>
          <w:szCs w:val="32"/>
        </w:rPr>
        <w:t>要求在1分钟内完成最多的成功飞行动作。</w:t>
      </w:r>
    </w:p>
    <w:p w:rsidR="008E2476" w:rsidRPr="00F6776C" w:rsidRDefault="008E2476" w:rsidP="008E2476">
      <w:pPr>
        <w:pStyle w:val="a3"/>
        <w:spacing w:before="0" w:beforeAutospacing="0" w:after="0" w:afterAutospacing="0" w:line="560" w:lineRule="exact"/>
        <w:ind w:firstLineChars="200" w:firstLine="640"/>
        <w:jc w:val="both"/>
        <w:rPr>
          <w:rFonts w:ascii="仿宋_GB2312" w:eastAsia="仿宋_GB2312"/>
          <w:b/>
          <w:bCs/>
          <w:kern w:val="2"/>
          <w:sz w:val="32"/>
          <w:szCs w:val="32"/>
        </w:rPr>
      </w:pPr>
      <w:r w:rsidRPr="00F6776C">
        <w:rPr>
          <w:rFonts w:ascii="仿宋_GB2312" w:eastAsia="仿宋_GB2312" w:hint="eastAsia"/>
          <w:b/>
          <w:bCs/>
          <w:kern w:val="2"/>
          <w:sz w:val="32"/>
          <w:szCs w:val="32"/>
        </w:rPr>
        <w:t>个人成绩计算</w:t>
      </w:r>
    </w:p>
    <w:p w:rsidR="0076368A" w:rsidRPr="00F6776C" w:rsidRDefault="000E18FC" w:rsidP="00B10A78">
      <w:pPr>
        <w:pStyle w:val="a3"/>
        <w:widowControl w:val="0"/>
        <w:topLinePunct/>
        <w:adjustRightInd w:val="0"/>
        <w:snapToGrid w:val="0"/>
        <w:spacing w:before="0" w:beforeAutospacing="0" w:after="0" w:afterAutospacing="0" w:line="560" w:lineRule="exact"/>
        <w:ind w:firstLineChars="200" w:firstLine="640"/>
        <w:jc w:val="both"/>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15875</wp:posOffset>
            </wp:positionV>
            <wp:extent cx="2418715" cy="2327910"/>
            <wp:effectExtent l="19050" t="0" r="63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18715" cy="2327910"/>
                    </a:xfrm>
                    <a:prstGeom prst="rect">
                      <a:avLst/>
                    </a:prstGeom>
                    <a:noFill/>
                  </pic:spPr>
                </pic:pic>
              </a:graphicData>
            </a:graphic>
          </wp:anchor>
        </w:drawing>
      </w:r>
      <w:r w:rsidR="0076368A" w:rsidRPr="00F6776C">
        <w:rPr>
          <w:rFonts w:ascii="仿宋_GB2312" w:eastAsia="仿宋_GB2312" w:hint="eastAsia"/>
          <w:sz w:val="32"/>
          <w:szCs w:val="32"/>
        </w:rPr>
        <w:t>◆参赛者从2米起飞线外投掷飞机，绕两米高横线一圈回来并成功接住后记1分，限时1分钟，成功接住次数即为得分成绩。</w:t>
      </w:r>
    </w:p>
    <w:p w:rsidR="0076368A" w:rsidRPr="00F6776C" w:rsidRDefault="0076368A" w:rsidP="005F00D9">
      <w:pPr>
        <w:pStyle w:val="a3"/>
        <w:spacing w:before="0" w:beforeAutospacing="0" w:after="0" w:afterAutospacing="0" w:line="560" w:lineRule="exact"/>
        <w:ind w:firstLineChars="200" w:firstLine="640"/>
        <w:rPr>
          <w:rFonts w:ascii="仿宋_GB2312" w:eastAsia="仿宋_GB2312"/>
          <w:b/>
          <w:bCs/>
          <w:sz w:val="32"/>
          <w:szCs w:val="32"/>
        </w:rPr>
      </w:pPr>
      <w:r w:rsidRPr="00F6776C">
        <w:rPr>
          <w:rFonts w:ascii="仿宋_GB2312" w:eastAsia="仿宋_GB2312" w:hint="eastAsia"/>
          <w:sz w:val="32"/>
          <w:szCs w:val="32"/>
        </w:rPr>
        <w:t>◆</w:t>
      </w:r>
      <w:r w:rsidRPr="00F6776C">
        <w:rPr>
          <w:rFonts w:ascii="仿宋_GB2312" w:eastAsia="仿宋_GB2312" w:hint="eastAsia"/>
          <w:b/>
          <w:bCs/>
          <w:sz w:val="32"/>
          <w:szCs w:val="32"/>
        </w:rPr>
        <w:t>个人成绩按照比例计入团体总成绩</w:t>
      </w:r>
    </w:p>
    <w:p w:rsidR="000E18FC" w:rsidRDefault="000E18FC" w:rsidP="005F00D9">
      <w:pPr>
        <w:pStyle w:val="a3"/>
        <w:shd w:val="clear" w:color="auto" w:fill="FFFFFF"/>
        <w:spacing w:before="0" w:beforeAutospacing="0" w:after="0" w:afterAutospacing="0" w:line="560" w:lineRule="exact"/>
        <w:ind w:firstLineChars="200" w:firstLine="640"/>
        <w:jc w:val="both"/>
        <w:rPr>
          <w:rFonts w:ascii="仿宋_GB2312" w:eastAsia="仿宋_GB2312"/>
          <w:b/>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b/>
          <w:sz w:val="32"/>
          <w:szCs w:val="32"/>
        </w:rPr>
      </w:pPr>
      <w:r w:rsidRPr="00F6776C">
        <w:rPr>
          <w:rFonts w:ascii="仿宋_GB2312" w:eastAsia="仿宋_GB2312" w:hint="eastAsia"/>
          <w:b/>
          <w:sz w:val="32"/>
          <w:szCs w:val="32"/>
        </w:rPr>
        <w:t>（三）回旋飞行——</w:t>
      </w:r>
      <w:proofErr w:type="gramStart"/>
      <w:r w:rsidRPr="00F6776C">
        <w:rPr>
          <w:rFonts w:ascii="仿宋_GB2312" w:eastAsia="仿宋_GB2312" w:hint="eastAsia"/>
          <w:b/>
          <w:sz w:val="32"/>
          <w:szCs w:val="32"/>
        </w:rPr>
        <w:t>手掷绕标</w:t>
      </w:r>
      <w:proofErr w:type="gramEnd"/>
      <w:r w:rsidRPr="00F6776C">
        <w:rPr>
          <w:rFonts w:ascii="仿宋_GB2312" w:eastAsia="仿宋_GB2312" w:hint="eastAsia"/>
          <w:b/>
          <w:sz w:val="32"/>
          <w:szCs w:val="32"/>
        </w:rPr>
        <w:t>飞行</w:t>
      </w:r>
    </w:p>
    <w:p w:rsidR="0076368A"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kern w:val="2"/>
          <w:sz w:val="32"/>
          <w:szCs w:val="32"/>
        </w:rPr>
      </w:pPr>
      <w:r w:rsidRPr="00F6776C">
        <w:rPr>
          <w:rFonts w:ascii="仿宋_GB2312" w:eastAsia="仿宋_GB2312" w:hint="eastAsia"/>
          <w:kern w:val="2"/>
          <w:sz w:val="32"/>
          <w:szCs w:val="32"/>
        </w:rPr>
        <w:t>在室内场地设立标杆（杆高5米），在参赛者与标杆3～10米的距离中，任意选择三个整数点作为起飞点，例如：选择从3</w:t>
      </w:r>
      <w:r w:rsidRPr="00F6776C">
        <w:rPr>
          <w:rFonts w:ascii="仿宋_GB2312" w:eastAsia="仿宋_GB2312" w:hint="eastAsia"/>
          <w:kern w:val="2"/>
          <w:sz w:val="32"/>
          <w:szCs w:val="32"/>
        </w:rPr>
        <w:lastRenderedPageBreak/>
        <w:t>米、5米、8米起飞，每个点位最多飞行三次，一共9次机会。又如：仅选择从6米处起飞，在此距离共飞行9次。起飞点与标杆的最近距离为3米，最远距离为10米（具体样式见示意图）。</w:t>
      </w:r>
    </w:p>
    <w:p w:rsidR="000E18FC" w:rsidRPr="00F6776C" w:rsidRDefault="000E18FC" w:rsidP="005F00D9">
      <w:pPr>
        <w:pStyle w:val="a3"/>
        <w:shd w:val="clear" w:color="auto" w:fill="FFFFFF"/>
        <w:spacing w:before="0" w:beforeAutospacing="0" w:after="0" w:afterAutospacing="0" w:line="560" w:lineRule="exact"/>
        <w:ind w:firstLineChars="200" w:firstLine="640"/>
        <w:jc w:val="both"/>
        <w:rPr>
          <w:rFonts w:ascii="仿宋_GB2312" w:eastAsia="仿宋_GB2312"/>
          <w:kern w:val="2"/>
          <w:sz w:val="32"/>
          <w:szCs w:val="32"/>
        </w:rPr>
      </w:pPr>
    </w:p>
    <w:p w:rsidR="0076368A" w:rsidRPr="00F6776C" w:rsidRDefault="008A6946" w:rsidP="005F00D9">
      <w:pPr>
        <w:pStyle w:val="a3"/>
        <w:shd w:val="clear" w:color="auto" w:fill="FFFFFF"/>
        <w:spacing w:before="0" w:beforeAutospacing="0" w:after="0" w:afterAutospacing="0" w:line="560" w:lineRule="exact"/>
        <w:jc w:val="both"/>
        <w:rPr>
          <w:rFonts w:ascii="仿宋_GB2312" w:eastAsia="仿宋_GB2312"/>
          <w:kern w:val="2"/>
          <w:sz w:val="32"/>
          <w:szCs w:val="32"/>
        </w:rPr>
      </w:pPr>
      <w:r>
        <w:rPr>
          <w:rFonts w:ascii="仿宋_GB2312" w:eastAsia="仿宋_GB2312"/>
          <w:sz w:val="32"/>
          <w:szCs w:val="32"/>
        </w:rPr>
        <w:pict>
          <v:shape id="文本框 48" o:spid="_x0000_s1036" type="#_x0000_t202" style="position:absolute;left:0;text-align:left;margin-left:18pt;margin-top:15.55pt;width:431.8pt;height:210.75pt;z-index:251668480;mso-wrap-style:none;mso-width-relative:margin;mso-height-relative:margin">
            <v:textbox style="mso-fit-shape-to-text:t">
              <w:txbxContent>
                <w:p w:rsidR="0076368A" w:rsidRDefault="0076368A" w:rsidP="0076368A">
                  <w:pPr>
                    <w:widowControl/>
                    <w:jc w:val="left"/>
                  </w:pPr>
                  <w:r>
                    <w:rPr>
                      <w:noProof/>
                    </w:rPr>
                    <w:drawing>
                      <wp:inline distT="0" distB="0" distL="0" distR="0">
                        <wp:extent cx="5295265" cy="2541270"/>
                        <wp:effectExtent l="19050" t="0" r="635" b="0"/>
                        <wp:docPr id="3" name="图片 4" descr="飞行比赛项目（草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飞行比赛项目（草案）-1"/>
                                <pic:cNvPicPr>
                                  <a:picLocks noChangeAspect="1" noChangeArrowheads="1"/>
                                </pic:cNvPicPr>
                              </pic:nvPicPr>
                              <pic:blipFill>
                                <a:blip r:embed="rId19"/>
                                <a:srcRect/>
                                <a:stretch>
                                  <a:fillRect/>
                                </a:stretch>
                              </pic:blipFill>
                              <pic:spPr bwMode="auto">
                                <a:xfrm>
                                  <a:off x="0" y="0"/>
                                  <a:ext cx="5295265" cy="2541270"/>
                                </a:xfrm>
                                <a:prstGeom prst="rect">
                                  <a:avLst/>
                                </a:prstGeom>
                                <a:noFill/>
                                <a:ln w="9525">
                                  <a:noFill/>
                                  <a:miter lim="800000"/>
                                  <a:headEnd/>
                                  <a:tailEnd/>
                                </a:ln>
                              </pic:spPr>
                            </pic:pic>
                          </a:graphicData>
                        </a:graphic>
                      </wp:inline>
                    </w:drawing>
                  </w:r>
                </w:p>
              </w:txbxContent>
            </v:textbox>
          </v:shape>
        </w:pict>
      </w: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822"/>
        <w:gridCol w:w="822"/>
        <w:gridCol w:w="822"/>
        <w:gridCol w:w="822"/>
        <w:gridCol w:w="822"/>
        <w:gridCol w:w="822"/>
        <w:gridCol w:w="822"/>
        <w:gridCol w:w="822"/>
        <w:gridCol w:w="822"/>
      </w:tblGrid>
      <w:tr w:rsidR="0076368A" w:rsidRPr="00F6776C" w:rsidTr="00E13FFB">
        <w:trPr>
          <w:trHeight w:val="3764"/>
        </w:trPr>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8A6946"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r>
              <w:rPr>
                <w:rFonts w:ascii="仿宋_GB2312" w:eastAsia="仿宋_GB2312"/>
                <w:sz w:val="32"/>
                <w:szCs w:val="32"/>
              </w:rPr>
              <w:pict>
                <v:shape id="文本框 51" o:spid="_x0000_s1038" type="#_x0000_t202" style="position:absolute;left:0;text-align:left;margin-left:-12.15pt;margin-top:24.85pt;width:14.25pt;height:13.5pt;z-index:251670528;mso-width-relative:margin;mso-height-relative:margin" fillcolor="#4f81bd" strokecolor="#f2f2f2" strokeweight="3pt">
                  <v:shadow on="t" type="perspective" color="#243f60" opacity=".5" offset="1pt" offset2="-1pt"/>
                  <v:textbox style="mso-next-textbox:#文本框 51">
                    <w:txbxContent>
                      <w:p w:rsidR="0076368A" w:rsidRDefault="0076368A" w:rsidP="0076368A">
                        <w:pPr>
                          <w:rPr>
                            <w:shd w:val="clear" w:color="auto" w:fill="548DD4"/>
                          </w:rPr>
                        </w:pPr>
                      </w:p>
                    </w:txbxContent>
                  </v:textbox>
                </v:shape>
              </w:pict>
            </w: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8A6946"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r>
              <w:rPr>
                <w:rFonts w:ascii="仿宋_GB2312" w:eastAsia="仿宋_GB2312"/>
                <w:sz w:val="32"/>
                <w:szCs w:val="32"/>
              </w:rPr>
              <w:pict>
                <v:shape id="文本框 49" o:spid="_x0000_s1037" type="#_x0000_t202" style="position:absolute;left:0;text-align:left;margin-left:19.65pt;margin-top:28.05pt;width:23.1pt;height:54.75pt;z-index:251669504;mso-height-percent:200;mso-height-percent:200;mso-width-relative:margin;mso-height-relative:margin" strokecolor="white">
                  <v:textbox style="mso-next-textbox:#文本框 49;mso-fit-shape-to-text:t">
                    <w:txbxContent>
                      <w:p w:rsidR="0076368A" w:rsidRDefault="0076368A" w:rsidP="0076368A">
                        <w:r>
                          <w:rPr>
                            <w:rFonts w:hint="eastAsia"/>
                          </w:rPr>
                          <w:t>起飞线</w:t>
                        </w:r>
                      </w:p>
                    </w:txbxContent>
                  </v:textbox>
                </v:shape>
              </w:pict>
            </w: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c>
          <w:tcPr>
            <w:tcW w:w="822" w:type="dxa"/>
          </w:tcPr>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ind w:firstLineChars="200" w:firstLine="640"/>
              <w:jc w:val="both"/>
              <w:rPr>
                <w:rFonts w:ascii="仿宋_GB2312" w:eastAsia="仿宋_GB2312"/>
                <w:sz w:val="32"/>
                <w:szCs w:val="32"/>
              </w:rPr>
            </w:pPr>
          </w:p>
        </w:tc>
      </w:tr>
    </w:tbl>
    <w:p w:rsidR="0076368A" w:rsidRPr="00F6776C" w:rsidRDefault="0076368A" w:rsidP="005F00D9">
      <w:pPr>
        <w:widowControl/>
        <w:spacing w:line="560" w:lineRule="exact"/>
        <w:jc w:val="left"/>
        <w:rPr>
          <w:rFonts w:ascii="仿宋_GB2312" w:eastAsia="仿宋_GB2312" w:hAnsi="宋体" w:cs="宋体"/>
          <w:kern w:val="0"/>
          <w:sz w:val="32"/>
          <w:szCs w:val="32"/>
          <w:shd w:val="clear" w:color="auto" w:fill="FFFFFF"/>
        </w:rPr>
      </w:pPr>
    </w:p>
    <w:p w:rsidR="0076368A" w:rsidRPr="00F6776C" w:rsidRDefault="0076368A" w:rsidP="005F00D9">
      <w:pPr>
        <w:pStyle w:val="a3"/>
        <w:spacing w:before="0" w:beforeAutospacing="0" w:after="0" w:afterAutospacing="0" w:line="560" w:lineRule="exact"/>
        <w:ind w:firstLineChars="200" w:firstLine="640"/>
        <w:jc w:val="both"/>
        <w:rPr>
          <w:rFonts w:ascii="仿宋_GB2312" w:eastAsia="仿宋_GB2312"/>
          <w:b/>
          <w:bCs/>
          <w:kern w:val="2"/>
          <w:sz w:val="32"/>
          <w:szCs w:val="32"/>
        </w:rPr>
      </w:pPr>
      <w:r w:rsidRPr="00F6776C">
        <w:rPr>
          <w:rFonts w:ascii="仿宋_GB2312" w:eastAsia="仿宋_GB2312" w:hint="eastAsia"/>
          <w:b/>
          <w:bCs/>
          <w:kern w:val="2"/>
          <w:sz w:val="32"/>
          <w:szCs w:val="32"/>
        </w:rPr>
        <w:t>个人成绩计算</w:t>
      </w:r>
    </w:p>
    <w:p w:rsidR="0076368A" w:rsidRPr="00F6776C" w:rsidRDefault="0076368A" w:rsidP="005F00D9">
      <w:pPr>
        <w:pStyle w:val="a3"/>
        <w:spacing w:before="0" w:beforeAutospacing="0" w:after="0" w:afterAutospacing="0" w:line="560" w:lineRule="exact"/>
        <w:ind w:firstLineChars="200" w:firstLine="640"/>
        <w:jc w:val="both"/>
        <w:rPr>
          <w:rFonts w:ascii="仿宋_GB2312" w:eastAsia="仿宋_GB2312"/>
          <w:kern w:val="2"/>
          <w:sz w:val="32"/>
          <w:szCs w:val="32"/>
        </w:rPr>
      </w:pPr>
      <w:r w:rsidRPr="00F6776C">
        <w:rPr>
          <w:rFonts w:ascii="仿宋_GB2312" w:eastAsia="仿宋_GB2312" w:hint="eastAsia"/>
          <w:kern w:val="2"/>
          <w:sz w:val="32"/>
          <w:szCs w:val="32"/>
        </w:rPr>
        <w:t>◆根据飞越不同分值的空域进行计分，即5分区、10分区、15分区。</w:t>
      </w:r>
    </w:p>
    <w:p w:rsidR="0076368A" w:rsidRPr="00F6776C" w:rsidRDefault="0076368A" w:rsidP="005F00D9">
      <w:pPr>
        <w:pStyle w:val="a3"/>
        <w:spacing w:before="0" w:beforeAutospacing="0" w:after="0" w:afterAutospacing="0" w:line="560" w:lineRule="exact"/>
        <w:ind w:firstLineChars="200" w:firstLine="640"/>
        <w:jc w:val="both"/>
        <w:rPr>
          <w:rFonts w:ascii="仿宋_GB2312" w:eastAsia="仿宋_GB2312"/>
          <w:kern w:val="2"/>
          <w:sz w:val="32"/>
          <w:szCs w:val="32"/>
        </w:rPr>
      </w:pPr>
      <w:r w:rsidRPr="00F6776C">
        <w:rPr>
          <w:rFonts w:ascii="仿宋_GB2312" w:eastAsia="仿宋_GB2312" w:hint="eastAsia"/>
          <w:kern w:val="2"/>
          <w:sz w:val="32"/>
          <w:szCs w:val="32"/>
        </w:rPr>
        <w:lastRenderedPageBreak/>
        <w:t>◆每位参赛者可从6～10米之间自行选择起飞距离，共有三次飞行机会，如</w:t>
      </w:r>
      <w:proofErr w:type="gramStart"/>
      <w:r w:rsidRPr="00F6776C">
        <w:rPr>
          <w:rFonts w:ascii="仿宋_GB2312" w:eastAsia="仿宋_GB2312" w:hint="eastAsia"/>
          <w:kern w:val="2"/>
          <w:sz w:val="32"/>
          <w:szCs w:val="32"/>
        </w:rPr>
        <w:t>飞机擦挂飞行</w:t>
      </w:r>
      <w:proofErr w:type="gramEnd"/>
      <w:r w:rsidRPr="00F6776C">
        <w:rPr>
          <w:rFonts w:ascii="仿宋_GB2312" w:eastAsia="仿宋_GB2312" w:hint="eastAsia"/>
          <w:kern w:val="2"/>
          <w:sz w:val="32"/>
          <w:szCs w:val="32"/>
        </w:rPr>
        <w:t>区域分隔线，飞机落在哪个区域则按哪个区域计算成绩，即飞行距离乘以各区域分值为所得分数。如撞线或挂在线上没过，则不得分。</w:t>
      </w:r>
    </w:p>
    <w:p w:rsidR="0076368A" w:rsidRPr="00F6776C" w:rsidRDefault="0076368A" w:rsidP="005F00D9">
      <w:pPr>
        <w:pStyle w:val="a3"/>
        <w:spacing w:before="0" w:beforeAutospacing="0" w:after="0" w:afterAutospacing="0" w:line="560" w:lineRule="exact"/>
        <w:ind w:firstLineChars="200" w:firstLine="640"/>
        <w:jc w:val="both"/>
        <w:rPr>
          <w:rFonts w:ascii="仿宋_GB2312" w:eastAsia="仿宋_GB2312"/>
          <w:kern w:val="2"/>
          <w:sz w:val="32"/>
          <w:szCs w:val="32"/>
        </w:rPr>
      </w:pPr>
      <w:r w:rsidRPr="00F6776C">
        <w:rPr>
          <w:rFonts w:ascii="仿宋_GB2312" w:eastAsia="仿宋_GB2312" w:hint="eastAsia"/>
          <w:kern w:val="2"/>
          <w:sz w:val="32"/>
          <w:szCs w:val="32"/>
        </w:rPr>
        <w:t>◆比赛中，参赛者不得踩线或越线，否则视为犯规。参赛者出现犯规行为则取消本轮比赛成绩。</w:t>
      </w:r>
    </w:p>
    <w:p w:rsidR="0076368A" w:rsidRPr="00F6776C" w:rsidRDefault="0076368A" w:rsidP="005F00D9">
      <w:pPr>
        <w:pStyle w:val="a6"/>
        <w:spacing w:line="560" w:lineRule="exact"/>
        <w:ind w:firstLineChars="200" w:firstLine="640"/>
        <w:rPr>
          <w:rFonts w:ascii="仿宋_GB2312" w:eastAsia="仿宋_GB2312" w:hAnsi="宋体" w:cs="宋体"/>
          <w:sz w:val="32"/>
          <w:szCs w:val="32"/>
        </w:rPr>
      </w:pPr>
      <w:r w:rsidRPr="00F6776C">
        <w:rPr>
          <w:rFonts w:ascii="仿宋_GB2312" w:eastAsia="仿宋_GB2312" w:hint="eastAsia"/>
          <w:sz w:val="32"/>
          <w:szCs w:val="32"/>
        </w:rPr>
        <w:t>◆</w:t>
      </w:r>
      <w:r w:rsidRPr="00F6776C">
        <w:rPr>
          <w:rFonts w:ascii="仿宋_GB2312" w:eastAsia="仿宋_GB2312" w:hAnsi="宋体" w:cs="宋体" w:hint="eastAsia"/>
          <w:sz w:val="32"/>
          <w:szCs w:val="32"/>
        </w:rPr>
        <w:t>个人成绩按照比例计入团体总成绩</w:t>
      </w:r>
    </w:p>
    <w:p w:rsidR="0076368A" w:rsidRPr="00F6776C" w:rsidRDefault="0076368A" w:rsidP="005F00D9">
      <w:pPr>
        <w:pStyle w:val="a3"/>
        <w:spacing w:before="0" w:beforeAutospacing="0" w:after="0" w:afterAutospacing="0" w:line="560" w:lineRule="exact"/>
        <w:ind w:firstLine="422"/>
        <w:rPr>
          <w:rFonts w:ascii="仿宋_GB2312" w:eastAsia="仿宋_GB2312"/>
          <w:b/>
          <w:sz w:val="32"/>
          <w:szCs w:val="32"/>
        </w:rPr>
      </w:pPr>
      <w:r w:rsidRPr="00F6776C">
        <w:rPr>
          <w:rFonts w:ascii="仿宋_GB2312" w:eastAsia="仿宋_GB2312" w:hint="eastAsia"/>
          <w:b/>
          <w:sz w:val="32"/>
          <w:szCs w:val="32"/>
        </w:rPr>
        <w:t>重要提示：</w:t>
      </w:r>
    </w:p>
    <w:p w:rsidR="0076368A" w:rsidRPr="00F6776C" w:rsidRDefault="0076368A" w:rsidP="005F00D9">
      <w:pPr>
        <w:pStyle w:val="a3"/>
        <w:spacing w:before="0" w:beforeAutospacing="0" w:after="0" w:afterAutospacing="0" w:line="560" w:lineRule="exact"/>
        <w:ind w:firstLineChars="200" w:firstLine="640"/>
        <w:rPr>
          <w:rFonts w:ascii="仿宋_GB2312" w:eastAsia="仿宋_GB2312"/>
          <w:b/>
          <w:sz w:val="32"/>
          <w:szCs w:val="32"/>
        </w:rPr>
      </w:pPr>
      <w:r w:rsidRPr="00F6776C">
        <w:rPr>
          <w:rFonts w:ascii="仿宋_GB2312" w:eastAsia="仿宋_GB2312" w:hint="eastAsia"/>
          <w:b/>
          <w:sz w:val="32"/>
          <w:szCs w:val="32"/>
        </w:rPr>
        <w:t>1、本次比赛参赛者不得兼项，一经发现，将取消此参赛者所有项目参赛成绩，同时取消参赛者所在参赛队的成绩评选资格。</w:t>
      </w:r>
    </w:p>
    <w:p w:rsidR="0076368A" w:rsidRPr="00F6776C" w:rsidRDefault="0076368A" w:rsidP="005F00D9">
      <w:pPr>
        <w:pStyle w:val="a3"/>
        <w:spacing w:before="0" w:beforeAutospacing="0" w:after="0" w:afterAutospacing="0" w:line="560" w:lineRule="exact"/>
        <w:ind w:firstLineChars="200" w:firstLine="640"/>
        <w:rPr>
          <w:rFonts w:ascii="仿宋_GB2312" w:eastAsia="仿宋_GB2312"/>
          <w:b/>
          <w:sz w:val="32"/>
          <w:szCs w:val="32"/>
        </w:rPr>
      </w:pPr>
      <w:r w:rsidRPr="00F6776C">
        <w:rPr>
          <w:rFonts w:ascii="仿宋_GB2312" w:eastAsia="仿宋_GB2312" w:hint="eastAsia"/>
          <w:b/>
          <w:sz w:val="32"/>
          <w:szCs w:val="32"/>
        </w:rPr>
        <w:t>2、本次比赛将采用开放性材料制作飞机，每位参赛者最多可制作2架相同的飞机，每组参赛队有三名参赛队员，每人完成一项飞行任务，比赛中如飞机损坏可替换制作时制作的备用飞机。</w:t>
      </w:r>
    </w:p>
    <w:p w:rsidR="0076368A" w:rsidRPr="00F6776C" w:rsidRDefault="0076368A" w:rsidP="005F00D9">
      <w:pPr>
        <w:pStyle w:val="a3"/>
        <w:spacing w:before="0" w:beforeAutospacing="0" w:after="0" w:afterAutospacing="0" w:line="560" w:lineRule="exact"/>
        <w:ind w:firstLineChars="200" w:firstLine="640"/>
        <w:rPr>
          <w:rFonts w:ascii="仿宋_GB2312" w:eastAsia="仿宋_GB2312"/>
          <w:b/>
          <w:sz w:val="32"/>
          <w:szCs w:val="32"/>
        </w:rPr>
      </w:pPr>
      <w:r w:rsidRPr="00F6776C">
        <w:rPr>
          <w:rFonts w:ascii="仿宋_GB2312" w:eastAsia="仿宋_GB2312" w:hint="eastAsia"/>
          <w:b/>
          <w:sz w:val="32"/>
          <w:szCs w:val="32"/>
        </w:rPr>
        <w:t>3、团体成绩</w:t>
      </w:r>
    </w:p>
    <w:p w:rsidR="0076368A" w:rsidRPr="00F6776C" w:rsidRDefault="0076368A" w:rsidP="005F00D9">
      <w:pPr>
        <w:pStyle w:val="a6"/>
        <w:spacing w:line="560" w:lineRule="exact"/>
        <w:ind w:firstLineChars="200" w:firstLine="640"/>
        <w:rPr>
          <w:rFonts w:ascii="仿宋_GB2312" w:eastAsia="仿宋_GB2312" w:hAnsi="宋体" w:cs="宋体"/>
          <w:b/>
          <w:kern w:val="0"/>
          <w:sz w:val="32"/>
          <w:szCs w:val="32"/>
        </w:rPr>
      </w:pPr>
      <w:r w:rsidRPr="00F6776C">
        <w:rPr>
          <w:rFonts w:ascii="仿宋_GB2312" w:eastAsia="仿宋_GB2312" w:hAnsi="宋体" w:cs="宋体" w:hint="eastAsia"/>
          <w:b/>
          <w:kern w:val="0"/>
          <w:sz w:val="32"/>
          <w:szCs w:val="32"/>
        </w:rPr>
        <w:t>◆团体成绩为完成三项比赛后所得比赛分数按项目：各项计入团体总分的分数之</w:t>
      </w:r>
      <w:proofErr w:type="gramStart"/>
      <w:r w:rsidRPr="00F6776C">
        <w:rPr>
          <w:rFonts w:ascii="仿宋_GB2312" w:eastAsia="仿宋_GB2312" w:hAnsi="宋体" w:cs="宋体" w:hint="eastAsia"/>
          <w:b/>
          <w:kern w:val="0"/>
          <w:sz w:val="32"/>
          <w:szCs w:val="32"/>
        </w:rPr>
        <w:t>和</w:t>
      </w:r>
      <w:proofErr w:type="gramEnd"/>
      <w:r w:rsidRPr="00F6776C">
        <w:rPr>
          <w:rFonts w:ascii="仿宋_GB2312" w:eastAsia="仿宋_GB2312" w:hAnsi="宋体" w:cs="宋体" w:hint="eastAsia"/>
          <w:b/>
          <w:kern w:val="0"/>
          <w:sz w:val="32"/>
          <w:szCs w:val="32"/>
        </w:rPr>
        <w:t>。</w:t>
      </w:r>
    </w:p>
    <w:p w:rsidR="0076368A" w:rsidRPr="00F6776C" w:rsidRDefault="0076368A" w:rsidP="005F00D9">
      <w:pPr>
        <w:pStyle w:val="a3"/>
        <w:spacing w:before="0" w:beforeAutospacing="0" w:after="0" w:afterAutospacing="0" w:line="560" w:lineRule="exact"/>
        <w:ind w:firstLineChars="200" w:firstLine="640"/>
        <w:rPr>
          <w:rFonts w:ascii="仿宋_GB2312" w:eastAsia="仿宋_GB2312"/>
          <w:b/>
          <w:sz w:val="32"/>
          <w:szCs w:val="32"/>
        </w:rPr>
      </w:pPr>
      <w:r w:rsidRPr="00F6776C">
        <w:rPr>
          <w:rFonts w:ascii="仿宋_GB2312" w:eastAsia="仿宋_GB2312" w:hint="eastAsia"/>
          <w:b/>
          <w:sz w:val="32"/>
          <w:szCs w:val="32"/>
        </w:rPr>
        <w:t>◆参赛队团体成绩将根据全部参赛队个人参赛项目成绩之和进行排序。</w:t>
      </w:r>
    </w:p>
    <w:p w:rsidR="0076368A" w:rsidRPr="00F6776C" w:rsidRDefault="0076368A" w:rsidP="005F00D9">
      <w:pPr>
        <w:pStyle w:val="a3"/>
        <w:spacing w:before="0" w:beforeAutospacing="0" w:after="0" w:afterAutospacing="0" w:line="560" w:lineRule="exact"/>
        <w:ind w:left="320" w:hangingChars="100" w:hanging="320"/>
        <w:rPr>
          <w:rFonts w:ascii="仿宋_GB2312" w:eastAsia="仿宋_GB2312" w:hAnsi="微软雅黑" w:cs="微软雅黑"/>
          <w:sz w:val="32"/>
          <w:szCs w:val="32"/>
        </w:rPr>
      </w:pPr>
      <w:r w:rsidRPr="00F6776C">
        <w:rPr>
          <w:rFonts w:ascii="仿宋_GB2312" w:eastAsia="仿宋_GB2312" w:hAnsi="微软雅黑" w:cs="微软雅黑" w:hint="eastAsia"/>
          <w:b/>
          <w:bCs/>
          <w:sz w:val="32"/>
          <w:szCs w:val="32"/>
        </w:rPr>
        <w:t>飞行项目提要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23"/>
        <w:gridCol w:w="1540"/>
        <w:gridCol w:w="1500"/>
        <w:gridCol w:w="1500"/>
        <w:gridCol w:w="1499"/>
      </w:tblGrid>
      <w:tr w:rsidR="0076368A" w:rsidRPr="00F6776C" w:rsidTr="00E13FFB">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飞行项目</w:t>
            </w:r>
          </w:p>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名称</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起飞线</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比赛次数或时长</w:t>
            </w:r>
          </w:p>
        </w:tc>
        <w:tc>
          <w:tcPr>
            <w:tcW w:w="1643"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分数统计</w:t>
            </w:r>
          </w:p>
        </w:tc>
        <w:tc>
          <w:tcPr>
            <w:tcW w:w="1643" w:type="dxa"/>
            <w:shd w:val="clear" w:color="auto" w:fill="auto"/>
            <w:vAlign w:val="center"/>
          </w:tcPr>
          <w:p w:rsidR="0076368A" w:rsidRPr="00F6776C" w:rsidRDefault="0076368A" w:rsidP="005F00D9">
            <w:pPr>
              <w:pStyle w:val="a3"/>
              <w:spacing w:before="0" w:beforeAutospacing="0" w:after="0" w:afterAutospacing="0" w:line="560" w:lineRule="exact"/>
              <w:jc w:val="center"/>
              <w:rPr>
                <w:rFonts w:ascii="仿宋_GB2312" w:eastAsia="仿宋_GB2312"/>
                <w:b/>
                <w:sz w:val="32"/>
                <w:szCs w:val="32"/>
              </w:rPr>
            </w:pPr>
            <w:r w:rsidRPr="00F6776C">
              <w:rPr>
                <w:rFonts w:ascii="仿宋_GB2312" w:eastAsia="仿宋_GB2312" w:hint="eastAsia"/>
                <w:b/>
                <w:bCs/>
                <w:sz w:val="32"/>
                <w:szCs w:val="32"/>
              </w:rPr>
              <w:t>团体分</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团体总分</w:t>
            </w:r>
          </w:p>
        </w:tc>
      </w:tr>
      <w:tr w:rsidR="0076368A" w:rsidRPr="00F6776C" w:rsidTr="00E13FFB">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任务一</w:t>
            </w:r>
          </w:p>
          <w:p w:rsidR="0076368A" w:rsidRPr="00F6776C" w:rsidRDefault="0076368A" w:rsidP="005F00D9">
            <w:pPr>
              <w:spacing w:line="560" w:lineRule="exact"/>
              <w:jc w:val="center"/>
              <w:rPr>
                <w:rFonts w:ascii="仿宋_GB2312" w:eastAsia="仿宋_GB2312" w:hAnsi="黑体" w:cs="黑体"/>
                <w:sz w:val="32"/>
                <w:szCs w:val="32"/>
              </w:rPr>
            </w:pPr>
            <w:proofErr w:type="gramStart"/>
            <w:r w:rsidRPr="00F6776C">
              <w:rPr>
                <w:rFonts w:ascii="仿宋_GB2312" w:eastAsia="仿宋_GB2312" w:hAnsi="黑体" w:cs="黑体" w:hint="eastAsia"/>
                <w:sz w:val="32"/>
                <w:szCs w:val="32"/>
              </w:rPr>
              <w:lastRenderedPageBreak/>
              <w:t>飞越银谷</w:t>
            </w:r>
            <w:proofErr w:type="gramEnd"/>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lastRenderedPageBreak/>
              <w:t>6～10米</w:t>
            </w:r>
            <w:r w:rsidRPr="00F6776C">
              <w:rPr>
                <w:rFonts w:ascii="仿宋_GB2312" w:eastAsia="仿宋_GB2312" w:hAnsi="黑体" w:cs="黑体" w:hint="eastAsia"/>
                <w:sz w:val="32"/>
                <w:szCs w:val="32"/>
              </w:rPr>
              <w:lastRenderedPageBreak/>
              <w:t>任选一个固定点位</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lastRenderedPageBreak/>
              <w:t>3次</w:t>
            </w:r>
          </w:p>
        </w:tc>
        <w:tc>
          <w:tcPr>
            <w:tcW w:w="1643"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投掷距离</w:t>
            </w:r>
            <w:r w:rsidRPr="00F6776C">
              <w:rPr>
                <w:rFonts w:ascii="仿宋_GB2312" w:eastAsia="仿宋_GB2312" w:hAnsi="Arial" w:cs="Arial" w:hint="eastAsia"/>
                <w:sz w:val="32"/>
                <w:szCs w:val="32"/>
              </w:rPr>
              <w:lastRenderedPageBreak/>
              <w:t>乘</w:t>
            </w:r>
            <w:r w:rsidRPr="00F6776C">
              <w:rPr>
                <w:rFonts w:ascii="仿宋_GB2312" w:eastAsia="仿宋_GB2312" w:hAnsi="黑体" w:cs="黑体" w:hint="eastAsia"/>
                <w:sz w:val="32"/>
                <w:szCs w:val="32"/>
              </w:rPr>
              <w:t>空域分值三次累加得分</w:t>
            </w:r>
          </w:p>
        </w:tc>
        <w:tc>
          <w:tcPr>
            <w:tcW w:w="1643" w:type="dxa"/>
            <w:shd w:val="clear" w:color="auto" w:fill="auto"/>
            <w:vAlign w:val="center"/>
          </w:tcPr>
          <w:p w:rsidR="0076368A" w:rsidRPr="00F6776C" w:rsidRDefault="0076368A" w:rsidP="005F00D9">
            <w:pPr>
              <w:pStyle w:val="a3"/>
              <w:spacing w:before="0" w:beforeAutospacing="0" w:after="0" w:afterAutospacing="0" w:line="560" w:lineRule="exact"/>
              <w:jc w:val="both"/>
              <w:rPr>
                <w:rFonts w:ascii="仿宋_GB2312" w:eastAsia="仿宋_GB2312"/>
                <w:b/>
                <w:sz w:val="32"/>
                <w:szCs w:val="32"/>
              </w:rPr>
            </w:pPr>
            <w:r w:rsidRPr="00F6776C">
              <w:rPr>
                <w:rFonts w:ascii="仿宋_GB2312" w:eastAsia="仿宋_GB2312" w:hint="eastAsia"/>
                <w:b/>
                <w:sz w:val="32"/>
                <w:szCs w:val="32"/>
              </w:rPr>
              <w:lastRenderedPageBreak/>
              <w:t>前一项分</w:t>
            </w:r>
            <w:r w:rsidRPr="00F6776C">
              <w:rPr>
                <w:rFonts w:ascii="仿宋_GB2312" w:eastAsia="仿宋_GB2312" w:hint="eastAsia"/>
                <w:b/>
                <w:sz w:val="32"/>
                <w:szCs w:val="32"/>
              </w:rPr>
              <w:lastRenderedPageBreak/>
              <w:t>值</w:t>
            </w:r>
            <w:r w:rsidRPr="00F6776C">
              <w:rPr>
                <w:rFonts w:ascii="仿宋_GB2312" w:eastAsia="仿宋_GB2312" w:hAnsi="Arial" w:cs="Arial" w:hint="eastAsia"/>
                <w:b/>
                <w:sz w:val="32"/>
                <w:szCs w:val="32"/>
              </w:rPr>
              <w:t>比例</w:t>
            </w:r>
          </w:p>
        </w:tc>
        <w:tc>
          <w:tcPr>
            <w:tcW w:w="1642" w:type="dxa"/>
            <w:vMerge w:val="restart"/>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lastRenderedPageBreak/>
              <w:t>三项计入</w:t>
            </w:r>
            <w:r w:rsidRPr="00F6776C">
              <w:rPr>
                <w:rFonts w:ascii="仿宋_GB2312" w:eastAsia="仿宋_GB2312" w:hAnsi="黑体" w:cs="黑体" w:hint="eastAsia"/>
                <w:sz w:val="32"/>
                <w:szCs w:val="32"/>
              </w:rPr>
              <w:lastRenderedPageBreak/>
              <w:t>团体分值的总和</w:t>
            </w:r>
          </w:p>
        </w:tc>
      </w:tr>
      <w:tr w:rsidR="0076368A" w:rsidRPr="00F6776C" w:rsidTr="00E13FFB">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lastRenderedPageBreak/>
              <w:t>任务二</w:t>
            </w:r>
          </w:p>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筋斗飞行</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距离2米绕         2米高的线</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1分钟</w:t>
            </w:r>
          </w:p>
        </w:tc>
        <w:tc>
          <w:tcPr>
            <w:tcW w:w="1643"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成功接住的次数</w:t>
            </w:r>
          </w:p>
        </w:tc>
        <w:tc>
          <w:tcPr>
            <w:tcW w:w="1643" w:type="dxa"/>
            <w:shd w:val="clear" w:color="auto" w:fill="auto"/>
            <w:vAlign w:val="center"/>
          </w:tcPr>
          <w:p w:rsidR="0076368A" w:rsidRPr="00F6776C" w:rsidRDefault="0076368A" w:rsidP="005F00D9">
            <w:pPr>
              <w:pStyle w:val="a3"/>
              <w:spacing w:before="0" w:beforeAutospacing="0" w:after="0" w:afterAutospacing="0" w:line="560" w:lineRule="exact"/>
              <w:jc w:val="both"/>
              <w:rPr>
                <w:rFonts w:ascii="仿宋_GB2312" w:eastAsia="仿宋_GB2312"/>
                <w:b/>
                <w:sz w:val="32"/>
                <w:szCs w:val="32"/>
              </w:rPr>
            </w:pPr>
            <w:r w:rsidRPr="00F6776C">
              <w:rPr>
                <w:rFonts w:ascii="仿宋_GB2312" w:eastAsia="仿宋_GB2312" w:hint="eastAsia"/>
                <w:b/>
                <w:sz w:val="32"/>
                <w:szCs w:val="32"/>
              </w:rPr>
              <w:t>前项分值</w:t>
            </w:r>
            <w:r w:rsidRPr="00F6776C">
              <w:rPr>
                <w:rFonts w:ascii="仿宋_GB2312" w:eastAsia="仿宋_GB2312" w:hAnsi="Arial" w:cs="Arial" w:hint="eastAsia"/>
                <w:b/>
                <w:sz w:val="32"/>
                <w:szCs w:val="32"/>
              </w:rPr>
              <w:t>比例计入</w:t>
            </w:r>
          </w:p>
        </w:tc>
        <w:tc>
          <w:tcPr>
            <w:tcW w:w="1642" w:type="dxa"/>
            <w:vMerge/>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p>
        </w:tc>
      </w:tr>
      <w:tr w:rsidR="0076368A" w:rsidRPr="00F6776C" w:rsidTr="00E13FFB">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任务三</w:t>
            </w:r>
          </w:p>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回旋飞行</w:t>
            </w:r>
          </w:p>
        </w:tc>
        <w:tc>
          <w:tcPr>
            <w:tcW w:w="1642" w:type="dxa"/>
            <w:shd w:val="clear" w:color="auto" w:fill="auto"/>
            <w:vAlign w:val="center"/>
          </w:tcPr>
          <w:p w:rsidR="0076368A" w:rsidRPr="00F6776C" w:rsidRDefault="0076368A" w:rsidP="005F00D9">
            <w:pPr>
              <w:pStyle w:val="a3"/>
              <w:widowControl w:val="0"/>
              <w:topLinePunct/>
              <w:adjustRightInd w:val="0"/>
              <w:snapToGrid w:val="0"/>
              <w:spacing w:before="0" w:beforeAutospacing="0" w:after="0" w:afterAutospacing="0" w:line="560" w:lineRule="exact"/>
              <w:jc w:val="center"/>
              <w:rPr>
                <w:rFonts w:ascii="仿宋_GB2312" w:eastAsia="仿宋_GB2312" w:hAnsi="黑体" w:cs="黑体"/>
                <w:kern w:val="2"/>
                <w:sz w:val="32"/>
                <w:szCs w:val="32"/>
              </w:rPr>
            </w:pPr>
            <w:r w:rsidRPr="00F6776C">
              <w:rPr>
                <w:rFonts w:ascii="仿宋_GB2312" w:eastAsia="仿宋_GB2312" w:hAnsi="黑体" w:cs="黑体" w:hint="eastAsia"/>
                <w:sz w:val="32"/>
                <w:szCs w:val="32"/>
              </w:rPr>
              <w:t>3～10米</w:t>
            </w:r>
            <w:r w:rsidRPr="00F6776C">
              <w:rPr>
                <w:rFonts w:ascii="仿宋_GB2312" w:eastAsia="仿宋_GB2312" w:hAnsi="黑体" w:cs="黑体" w:hint="eastAsia"/>
                <w:kern w:val="2"/>
                <w:sz w:val="32"/>
                <w:szCs w:val="32"/>
              </w:rPr>
              <w:t>任选</w:t>
            </w:r>
          </w:p>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三个不同点位</w:t>
            </w:r>
          </w:p>
        </w:tc>
        <w:tc>
          <w:tcPr>
            <w:tcW w:w="1642"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每点飞3次，需选3个点</w:t>
            </w:r>
          </w:p>
        </w:tc>
        <w:tc>
          <w:tcPr>
            <w:tcW w:w="1643" w:type="dxa"/>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r w:rsidRPr="00F6776C">
              <w:rPr>
                <w:rFonts w:ascii="仿宋_GB2312" w:eastAsia="仿宋_GB2312" w:hAnsi="黑体" w:cs="黑体" w:hint="eastAsia"/>
                <w:sz w:val="32"/>
                <w:szCs w:val="32"/>
              </w:rPr>
              <w:t>3个起点分别</w:t>
            </w:r>
            <w:proofErr w:type="gramStart"/>
            <w:r w:rsidRPr="00F6776C">
              <w:rPr>
                <w:rFonts w:ascii="仿宋_GB2312" w:eastAsia="仿宋_GB2312" w:hAnsi="Arial" w:cs="Arial" w:hint="eastAsia"/>
                <w:sz w:val="32"/>
                <w:szCs w:val="32"/>
              </w:rPr>
              <w:t>乘</w:t>
            </w:r>
            <w:r w:rsidRPr="00F6776C">
              <w:rPr>
                <w:rFonts w:ascii="仿宋_GB2312" w:eastAsia="仿宋_GB2312" w:hAnsi="黑体" w:cs="黑体" w:hint="eastAsia"/>
                <w:sz w:val="32"/>
                <w:szCs w:val="32"/>
              </w:rPr>
              <w:t>成功</w:t>
            </w:r>
            <w:proofErr w:type="gramEnd"/>
            <w:r w:rsidRPr="00F6776C">
              <w:rPr>
                <w:rFonts w:ascii="仿宋_GB2312" w:eastAsia="仿宋_GB2312" w:hAnsi="黑体" w:cs="黑体" w:hint="eastAsia"/>
                <w:sz w:val="32"/>
                <w:szCs w:val="32"/>
              </w:rPr>
              <w:t>次数之和</w:t>
            </w:r>
          </w:p>
        </w:tc>
        <w:tc>
          <w:tcPr>
            <w:tcW w:w="1643" w:type="dxa"/>
            <w:shd w:val="clear" w:color="auto" w:fill="auto"/>
            <w:vAlign w:val="center"/>
          </w:tcPr>
          <w:p w:rsidR="0076368A" w:rsidRPr="00F6776C" w:rsidRDefault="0076368A" w:rsidP="005F00D9">
            <w:pPr>
              <w:pStyle w:val="a3"/>
              <w:spacing w:before="0" w:beforeAutospacing="0" w:after="0" w:afterAutospacing="0" w:line="560" w:lineRule="exact"/>
              <w:jc w:val="both"/>
              <w:rPr>
                <w:rFonts w:ascii="仿宋_GB2312" w:eastAsia="仿宋_GB2312"/>
                <w:b/>
                <w:sz w:val="32"/>
                <w:szCs w:val="32"/>
              </w:rPr>
            </w:pPr>
            <w:r w:rsidRPr="00F6776C">
              <w:rPr>
                <w:rFonts w:ascii="仿宋_GB2312" w:eastAsia="仿宋_GB2312" w:hint="eastAsia"/>
                <w:b/>
                <w:sz w:val="32"/>
                <w:szCs w:val="32"/>
              </w:rPr>
              <w:t>项分值</w:t>
            </w:r>
            <w:r w:rsidRPr="00F6776C">
              <w:rPr>
                <w:rFonts w:ascii="仿宋_GB2312" w:eastAsia="仿宋_GB2312" w:hAnsi="Arial" w:cs="Arial" w:hint="eastAsia"/>
                <w:b/>
                <w:sz w:val="32"/>
                <w:szCs w:val="32"/>
              </w:rPr>
              <w:t>比例计入</w:t>
            </w:r>
          </w:p>
        </w:tc>
        <w:tc>
          <w:tcPr>
            <w:tcW w:w="1642" w:type="dxa"/>
            <w:vMerge/>
            <w:shd w:val="clear" w:color="auto" w:fill="auto"/>
            <w:vAlign w:val="center"/>
          </w:tcPr>
          <w:p w:rsidR="0076368A" w:rsidRPr="00F6776C" w:rsidRDefault="0076368A" w:rsidP="005F00D9">
            <w:pPr>
              <w:spacing w:line="560" w:lineRule="exact"/>
              <w:jc w:val="center"/>
              <w:rPr>
                <w:rFonts w:ascii="仿宋_GB2312" w:eastAsia="仿宋_GB2312" w:hAnsi="黑体" w:cs="黑体"/>
                <w:sz w:val="32"/>
                <w:szCs w:val="32"/>
              </w:rPr>
            </w:pPr>
          </w:p>
        </w:tc>
      </w:tr>
    </w:tbl>
    <w:p w:rsidR="0076368A" w:rsidRPr="00F6776C" w:rsidRDefault="0076368A" w:rsidP="005F00D9">
      <w:pPr>
        <w:pStyle w:val="a3"/>
        <w:spacing w:before="0" w:beforeAutospacing="0" w:after="0" w:afterAutospacing="0" w:line="560" w:lineRule="exact"/>
        <w:rPr>
          <w:rFonts w:ascii="仿宋_GB2312" w:eastAsia="仿宋_GB2312"/>
          <w:sz w:val="32"/>
          <w:szCs w:val="32"/>
        </w:rPr>
      </w:pPr>
    </w:p>
    <w:p w:rsidR="0076368A" w:rsidRPr="00F6776C" w:rsidRDefault="0076368A" w:rsidP="005F00D9">
      <w:pPr>
        <w:pStyle w:val="a3"/>
        <w:shd w:val="clear" w:color="auto" w:fill="FFFFFF"/>
        <w:spacing w:before="0" w:beforeAutospacing="0" w:after="0" w:afterAutospacing="0" w:line="560" w:lineRule="exact"/>
        <w:jc w:val="both"/>
        <w:rPr>
          <w:rFonts w:ascii="仿宋_GB2312" w:eastAsia="仿宋_GB2312"/>
          <w:b/>
          <w:sz w:val="32"/>
          <w:szCs w:val="32"/>
        </w:rPr>
      </w:pPr>
    </w:p>
    <w:p w:rsidR="0076368A" w:rsidRPr="00F6776C" w:rsidRDefault="0076368A" w:rsidP="005F00D9">
      <w:pPr>
        <w:tabs>
          <w:tab w:val="left" w:pos="780"/>
        </w:tabs>
        <w:spacing w:line="560" w:lineRule="exact"/>
        <w:rPr>
          <w:rFonts w:ascii="仿宋_GB2312" w:eastAsia="仿宋_GB2312" w:hAnsi="宋体" w:cs="宋体"/>
          <w:sz w:val="32"/>
          <w:szCs w:val="32"/>
        </w:rPr>
      </w:pPr>
    </w:p>
    <w:p w:rsidR="00921D43" w:rsidRDefault="00921D43" w:rsidP="005F00D9"/>
    <w:sectPr w:rsidR="00921D43" w:rsidSect="005F00D9">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946" w:rsidRDefault="008A6946" w:rsidP="008E618C">
      <w:r>
        <w:separator/>
      </w:r>
    </w:p>
  </w:endnote>
  <w:endnote w:type="continuationSeparator" w:id="0">
    <w:p w:rsidR="008A6946" w:rsidRDefault="008A6946" w:rsidP="008E6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方正小标宋简体">
    <w:altName w:val="微软雅黑"/>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946" w:rsidRDefault="008A6946" w:rsidP="008E618C">
      <w:r>
        <w:separator/>
      </w:r>
    </w:p>
  </w:footnote>
  <w:footnote w:type="continuationSeparator" w:id="0">
    <w:p w:rsidR="008A6946" w:rsidRDefault="008A6946" w:rsidP="008E61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DA5B0"/>
    <w:multiLevelType w:val="singleLevel"/>
    <w:tmpl w:val="2DFDA5B0"/>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6368A"/>
    <w:rsid w:val="0002209B"/>
    <w:rsid w:val="000A4718"/>
    <w:rsid w:val="000E18FC"/>
    <w:rsid w:val="001A31CD"/>
    <w:rsid w:val="001F36B0"/>
    <w:rsid w:val="00230C67"/>
    <w:rsid w:val="00354B24"/>
    <w:rsid w:val="003B589E"/>
    <w:rsid w:val="003D63C1"/>
    <w:rsid w:val="00597F15"/>
    <w:rsid w:val="005F00D9"/>
    <w:rsid w:val="006164C3"/>
    <w:rsid w:val="006661F4"/>
    <w:rsid w:val="00686E3E"/>
    <w:rsid w:val="0076368A"/>
    <w:rsid w:val="00812A44"/>
    <w:rsid w:val="00896499"/>
    <w:rsid w:val="008A6946"/>
    <w:rsid w:val="008E2476"/>
    <w:rsid w:val="008E618C"/>
    <w:rsid w:val="00904B40"/>
    <w:rsid w:val="00921D43"/>
    <w:rsid w:val="00A05595"/>
    <w:rsid w:val="00A437D4"/>
    <w:rsid w:val="00B10A78"/>
    <w:rsid w:val="00B82FCE"/>
    <w:rsid w:val="00BA22D6"/>
    <w:rsid w:val="00CD3218"/>
    <w:rsid w:val="00EB5CF8"/>
    <w:rsid w:val="00ED73F1"/>
    <w:rsid w:val="00F0287A"/>
    <w:rsid w:val="00FD2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1AD850-6055-4DF0-BA81-D840A7AB1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368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6368A"/>
    <w:pPr>
      <w:widowControl/>
      <w:spacing w:before="100" w:beforeAutospacing="1" w:after="100" w:afterAutospacing="1"/>
      <w:jc w:val="left"/>
    </w:pPr>
    <w:rPr>
      <w:rFonts w:ascii="宋体" w:hAnsi="宋体" w:cs="宋体"/>
      <w:kern w:val="0"/>
      <w:sz w:val="24"/>
      <w:szCs w:val="24"/>
    </w:rPr>
  </w:style>
  <w:style w:type="character" w:styleId="a4">
    <w:name w:val="Hyperlink"/>
    <w:unhideWhenUsed/>
    <w:rsid w:val="0076368A"/>
    <w:rPr>
      <w:strike w:val="0"/>
      <w:dstrike w:val="0"/>
      <w:color w:val="072A5A"/>
      <w:sz w:val="18"/>
      <w:szCs w:val="18"/>
      <w:u w:val="none"/>
    </w:rPr>
  </w:style>
  <w:style w:type="paragraph" w:styleId="a5">
    <w:name w:val="List Paragraph"/>
    <w:basedOn w:val="a"/>
    <w:qFormat/>
    <w:rsid w:val="0076368A"/>
    <w:pPr>
      <w:ind w:firstLineChars="200" w:firstLine="420"/>
    </w:pPr>
  </w:style>
  <w:style w:type="paragraph" w:customStyle="1" w:styleId="1">
    <w:name w:val="列表段落1"/>
    <w:basedOn w:val="a"/>
    <w:uiPriority w:val="34"/>
    <w:qFormat/>
    <w:rsid w:val="0076368A"/>
    <w:pPr>
      <w:ind w:firstLineChars="200" w:firstLine="420"/>
    </w:pPr>
  </w:style>
  <w:style w:type="paragraph" w:customStyle="1" w:styleId="reader-word-layerreader-word-s1-11">
    <w:name w:val="reader-word-layer reader-word-s1-11"/>
    <w:basedOn w:val="a"/>
    <w:uiPriority w:val="99"/>
    <w:qFormat/>
    <w:rsid w:val="0076368A"/>
    <w:pPr>
      <w:widowControl/>
      <w:spacing w:before="100" w:beforeAutospacing="1" w:after="100" w:afterAutospacing="1"/>
      <w:jc w:val="left"/>
    </w:pPr>
    <w:rPr>
      <w:rFonts w:ascii="宋体" w:hAnsi="宋体" w:cs="宋体"/>
      <w:kern w:val="0"/>
      <w:sz w:val="24"/>
      <w:szCs w:val="24"/>
    </w:rPr>
  </w:style>
  <w:style w:type="paragraph" w:customStyle="1" w:styleId="ListParagraph11">
    <w:name w:val="List Paragraph11"/>
    <w:basedOn w:val="a"/>
    <w:rsid w:val="0076368A"/>
    <w:pPr>
      <w:ind w:firstLineChars="200" w:firstLine="420"/>
    </w:pPr>
    <w:rPr>
      <w:rFonts w:ascii="Times New Roman" w:hAnsi="Times New Roman"/>
      <w:szCs w:val="20"/>
    </w:rPr>
  </w:style>
  <w:style w:type="paragraph" w:customStyle="1" w:styleId="ListParagraph12">
    <w:name w:val="List Paragraph12"/>
    <w:basedOn w:val="a"/>
    <w:uiPriority w:val="34"/>
    <w:qFormat/>
    <w:rsid w:val="0076368A"/>
    <w:pPr>
      <w:ind w:firstLineChars="200" w:firstLine="420"/>
    </w:pPr>
  </w:style>
  <w:style w:type="paragraph" w:customStyle="1" w:styleId="ListParagraph1">
    <w:name w:val="List Paragraph1"/>
    <w:basedOn w:val="a"/>
    <w:rsid w:val="0076368A"/>
    <w:pPr>
      <w:ind w:firstLineChars="200" w:firstLine="420"/>
    </w:pPr>
    <w:rPr>
      <w:rFonts w:ascii="Times New Roman" w:hAnsi="Times New Roman"/>
      <w:szCs w:val="20"/>
    </w:rPr>
  </w:style>
  <w:style w:type="paragraph" w:styleId="a6">
    <w:name w:val="annotation text"/>
    <w:basedOn w:val="a"/>
    <w:link w:val="a7"/>
    <w:uiPriority w:val="99"/>
    <w:unhideWhenUsed/>
    <w:qFormat/>
    <w:rsid w:val="0076368A"/>
    <w:pPr>
      <w:jc w:val="left"/>
    </w:pPr>
  </w:style>
  <w:style w:type="character" w:customStyle="1" w:styleId="a7">
    <w:name w:val="批注文字 字符"/>
    <w:basedOn w:val="a0"/>
    <w:link w:val="a6"/>
    <w:uiPriority w:val="99"/>
    <w:rsid w:val="0076368A"/>
    <w:rPr>
      <w:rFonts w:ascii="Calibri" w:eastAsia="宋体" w:hAnsi="Calibri" w:cs="Times New Roman"/>
    </w:rPr>
  </w:style>
  <w:style w:type="paragraph" w:styleId="a8">
    <w:name w:val="Balloon Text"/>
    <w:basedOn w:val="a"/>
    <w:link w:val="a9"/>
    <w:uiPriority w:val="99"/>
    <w:semiHidden/>
    <w:unhideWhenUsed/>
    <w:rsid w:val="0076368A"/>
    <w:rPr>
      <w:sz w:val="18"/>
      <w:szCs w:val="18"/>
    </w:rPr>
  </w:style>
  <w:style w:type="character" w:customStyle="1" w:styleId="a9">
    <w:name w:val="批注框文本 字符"/>
    <w:basedOn w:val="a0"/>
    <w:link w:val="a8"/>
    <w:uiPriority w:val="99"/>
    <w:semiHidden/>
    <w:rsid w:val="0076368A"/>
    <w:rPr>
      <w:rFonts w:ascii="Calibri" w:eastAsia="宋体" w:hAnsi="Calibri" w:cs="Times New Roman"/>
      <w:sz w:val="18"/>
      <w:szCs w:val="18"/>
    </w:rPr>
  </w:style>
  <w:style w:type="paragraph" w:styleId="aa">
    <w:name w:val="header"/>
    <w:basedOn w:val="a"/>
    <w:link w:val="ab"/>
    <w:uiPriority w:val="99"/>
    <w:unhideWhenUsed/>
    <w:rsid w:val="008E618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8E618C"/>
    <w:rPr>
      <w:rFonts w:ascii="Calibri" w:eastAsia="宋体" w:hAnsi="Calibri" w:cs="Times New Roman"/>
      <w:sz w:val="18"/>
      <w:szCs w:val="18"/>
    </w:rPr>
  </w:style>
  <w:style w:type="paragraph" w:styleId="ac">
    <w:name w:val="footer"/>
    <w:basedOn w:val="a"/>
    <w:link w:val="ad"/>
    <w:uiPriority w:val="99"/>
    <w:unhideWhenUsed/>
    <w:rsid w:val="008E618C"/>
    <w:pPr>
      <w:tabs>
        <w:tab w:val="center" w:pos="4153"/>
        <w:tab w:val="right" w:pos="8306"/>
      </w:tabs>
      <w:snapToGrid w:val="0"/>
      <w:jc w:val="left"/>
    </w:pPr>
    <w:rPr>
      <w:sz w:val="18"/>
      <w:szCs w:val="18"/>
    </w:rPr>
  </w:style>
  <w:style w:type="character" w:customStyle="1" w:styleId="ad">
    <w:name w:val="页脚 字符"/>
    <w:basedOn w:val="a0"/>
    <w:link w:val="ac"/>
    <w:uiPriority w:val="99"/>
    <w:rsid w:val="008E618C"/>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aike.baidu.com/item/%E4%B8%AD%E5%9B%BD%E5%8F%A4%E5%85%B8%E5%BB%BA%E7%AD%91/7580900"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1481</Words>
  <Characters>8447</Characters>
  <Application>Microsoft Office Word</Application>
  <DocSecurity>0</DocSecurity>
  <Lines>70</Lines>
  <Paragraphs>19</Paragraphs>
  <ScaleCrop>false</ScaleCrop>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王艳霞</dc:creator>
  <cp:lastModifiedBy>liujianzhong</cp:lastModifiedBy>
  <cp:revision>20</cp:revision>
  <dcterms:created xsi:type="dcterms:W3CDTF">2022-03-03T01:11:00Z</dcterms:created>
  <dcterms:modified xsi:type="dcterms:W3CDTF">2023-03-08T02:25:00Z</dcterms:modified>
</cp:coreProperties>
</file>